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AFD" w:rsidRDefault="00C55A7D">
      <w:pPr>
        <w:adjustRightInd w:val="0"/>
        <w:snapToGrid w:val="0"/>
        <w:jc w:val="center"/>
        <w:outlineLvl w:val="0"/>
        <w:rPr>
          <w:rFonts w:asciiTheme="majorEastAsia" w:eastAsiaTheme="majorEastAsia" w:hAnsiTheme="majorEastAsia" w:cstheme="majorEastAsia"/>
          <w:b/>
          <w:bCs/>
          <w:sz w:val="44"/>
          <w:szCs w:val="44"/>
        </w:rPr>
      </w:pPr>
      <w:bookmarkStart w:id="0" w:name="_Toc6984"/>
      <w:r>
        <w:rPr>
          <w:rFonts w:asciiTheme="majorEastAsia" w:eastAsiaTheme="majorEastAsia" w:hAnsiTheme="majorEastAsia" w:cstheme="majorEastAsia" w:hint="eastAsia"/>
          <w:b/>
          <w:kern w:val="44"/>
          <w:sz w:val="36"/>
          <w:szCs w:val="36"/>
        </w:rPr>
        <w:t>2020版生物制药专业本科人才培养方案</w:t>
      </w:r>
      <w:bookmarkEnd w:id="0"/>
    </w:p>
    <w:p w:rsidR="00452AFD" w:rsidRDefault="00452AFD">
      <w:pPr>
        <w:adjustRightInd w:val="0"/>
        <w:snapToGrid w:val="0"/>
        <w:spacing w:line="360" w:lineRule="auto"/>
        <w:ind w:firstLineChars="200" w:firstLine="723"/>
        <w:rPr>
          <w:rFonts w:asciiTheme="majorEastAsia" w:eastAsiaTheme="majorEastAsia" w:hAnsiTheme="majorEastAsia" w:cstheme="majorEastAsia"/>
          <w:b/>
          <w:sz w:val="36"/>
          <w:szCs w:val="36"/>
        </w:rPr>
      </w:pPr>
    </w:p>
    <w:p w:rsidR="00452AFD" w:rsidRDefault="00C55A7D">
      <w:pPr>
        <w:adjustRightInd w:val="0"/>
        <w:snapToGrid w:val="0"/>
        <w:spacing w:line="360" w:lineRule="auto"/>
        <w:rPr>
          <w:rFonts w:asciiTheme="majorEastAsia" w:eastAsiaTheme="majorEastAsia" w:hAnsiTheme="majorEastAsia" w:cstheme="majorEastAsia"/>
          <w:b/>
        </w:rPr>
      </w:pPr>
      <w:r>
        <w:rPr>
          <w:rFonts w:asciiTheme="majorEastAsia" w:eastAsiaTheme="majorEastAsia" w:hAnsiTheme="majorEastAsia" w:cstheme="majorEastAsia" w:hint="eastAsia"/>
          <w:b/>
        </w:rPr>
        <w:t xml:space="preserve">    一、专业代码与学制</w:t>
      </w:r>
    </w:p>
    <w:p w:rsidR="00452AFD" w:rsidRDefault="00C55A7D">
      <w:pPr>
        <w:adjustRightInd w:val="0"/>
        <w:snapToGrid w:val="0"/>
        <w:spacing w:line="360" w:lineRule="auto"/>
        <w:ind w:firstLineChars="200" w:firstLine="420"/>
        <w:rPr>
          <w:rFonts w:asciiTheme="majorEastAsia" w:eastAsiaTheme="majorEastAsia" w:hAnsiTheme="majorEastAsia" w:cstheme="majorEastAsia"/>
        </w:rPr>
      </w:pPr>
      <w:r>
        <w:rPr>
          <w:rFonts w:asciiTheme="majorEastAsia" w:eastAsiaTheme="majorEastAsia" w:hAnsiTheme="majorEastAsia" w:cstheme="majorEastAsia" w:hint="eastAsia"/>
        </w:rPr>
        <w:t>专业代码：083002T</w:t>
      </w:r>
    </w:p>
    <w:p w:rsidR="00452AFD" w:rsidRDefault="00C55A7D">
      <w:pPr>
        <w:adjustRightInd w:val="0"/>
        <w:snapToGrid w:val="0"/>
        <w:spacing w:line="360" w:lineRule="auto"/>
        <w:ind w:firstLineChars="200" w:firstLine="420"/>
        <w:rPr>
          <w:rFonts w:asciiTheme="majorEastAsia" w:eastAsiaTheme="majorEastAsia" w:hAnsiTheme="majorEastAsia" w:cstheme="majorEastAsia"/>
        </w:rPr>
      </w:pPr>
      <w:r>
        <w:rPr>
          <w:rFonts w:asciiTheme="majorEastAsia" w:eastAsiaTheme="majorEastAsia" w:hAnsiTheme="majorEastAsia" w:cstheme="majorEastAsia" w:hint="eastAsia"/>
        </w:rPr>
        <w:t xml:space="preserve">学科门类：工学 </w:t>
      </w:r>
    </w:p>
    <w:p w:rsidR="00452AFD" w:rsidRDefault="00C55A7D">
      <w:pPr>
        <w:adjustRightInd w:val="0"/>
        <w:snapToGrid w:val="0"/>
        <w:spacing w:line="360" w:lineRule="auto"/>
        <w:ind w:firstLineChars="200" w:firstLine="420"/>
        <w:rPr>
          <w:rFonts w:asciiTheme="majorEastAsia" w:eastAsiaTheme="majorEastAsia" w:hAnsiTheme="majorEastAsia" w:cstheme="majorEastAsia"/>
        </w:rPr>
      </w:pPr>
      <w:r>
        <w:rPr>
          <w:rFonts w:asciiTheme="majorEastAsia" w:eastAsiaTheme="majorEastAsia" w:hAnsiTheme="majorEastAsia" w:cstheme="majorEastAsia" w:hint="eastAsia"/>
        </w:rPr>
        <w:t>学    制：四年</w:t>
      </w:r>
    </w:p>
    <w:p w:rsidR="00452AFD" w:rsidRDefault="00C55A7D">
      <w:pPr>
        <w:adjustRightInd w:val="0"/>
        <w:snapToGrid w:val="0"/>
        <w:spacing w:line="360" w:lineRule="auto"/>
        <w:ind w:firstLineChars="200" w:firstLine="420"/>
        <w:rPr>
          <w:rFonts w:asciiTheme="majorEastAsia" w:eastAsiaTheme="majorEastAsia" w:hAnsiTheme="majorEastAsia" w:cstheme="majorEastAsia"/>
        </w:rPr>
      </w:pPr>
      <w:r>
        <w:rPr>
          <w:rFonts w:asciiTheme="majorEastAsia" w:eastAsiaTheme="majorEastAsia" w:hAnsiTheme="majorEastAsia" w:cstheme="majorEastAsia" w:hint="eastAsia"/>
        </w:rPr>
        <w:t>授予学位：工学学士</w:t>
      </w:r>
    </w:p>
    <w:p w:rsidR="00452AFD" w:rsidRDefault="00452AFD">
      <w:pPr>
        <w:adjustRightInd w:val="0"/>
        <w:snapToGrid w:val="0"/>
        <w:spacing w:line="360" w:lineRule="auto"/>
        <w:ind w:firstLineChars="200" w:firstLine="560"/>
        <w:rPr>
          <w:rFonts w:asciiTheme="majorEastAsia" w:eastAsiaTheme="majorEastAsia" w:hAnsiTheme="majorEastAsia" w:cstheme="majorEastAsia"/>
          <w:sz w:val="28"/>
          <w:szCs w:val="28"/>
        </w:rPr>
      </w:pPr>
    </w:p>
    <w:p w:rsidR="00452AFD" w:rsidRDefault="00C55A7D">
      <w:pPr>
        <w:adjustRightInd w:val="0"/>
        <w:snapToGrid w:val="0"/>
        <w:spacing w:line="360" w:lineRule="auto"/>
        <w:ind w:firstLineChars="200" w:firstLine="422"/>
        <w:rPr>
          <w:rFonts w:asciiTheme="majorEastAsia" w:eastAsiaTheme="majorEastAsia" w:hAnsiTheme="majorEastAsia" w:cstheme="majorEastAsia"/>
          <w:b/>
        </w:rPr>
      </w:pPr>
      <w:r>
        <w:rPr>
          <w:rFonts w:asciiTheme="majorEastAsia" w:eastAsiaTheme="majorEastAsia" w:hAnsiTheme="majorEastAsia" w:cstheme="majorEastAsia" w:hint="eastAsia"/>
          <w:b/>
        </w:rPr>
        <w:t>二、培养目标与毕业要求</w:t>
      </w:r>
    </w:p>
    <w:p w:rsidR="00452AFD" w:rsidRDefault="00C55A7D">
      <w:pPr>
        <w:adjustRightInd w:val="0"/>
        <w:snapToGrid w:val="0"/>
        <w:spacing w:line="360" w:lineRule="auto"/>
        <w:ind w:firstLineChars="200" w:firstLine="420"/>
        <w:rPr>
          <w:rFonts w:asciiTheme="majorEastAsia" w:eastAsiaTheme="majorEastAsia" w:hAnsiTheme="majorEastAsia" w:cstheme="majorEastAsia"/>
        </w:rPr>
      </w:pPr>
      <w:r>
        <w:rPr>
          <w:rFonts w:asciiTheme="majorEastAsia" w:eastAsiaTheme="majorEastAsia" w:hAnsiTheme="majorEastAsia" w:cstheme="majorEastAsia" w:hint="eastAsia"/>
        </w:rPr>
        <w:t xml:space="preserve">（一）培养目标 </w:t>
      </w:r>
    </w:p>
    <w:p w:rsidR="00452AFD" w:rsidRDefault="00C55A7D">
      <w:pPr>
        <w:adjustRightInd w:val="0"/>
        <w:snapToGrid w:val="0"/>
        <w:spacing w:line="360" w:lineRule="auto"/>
        <w:rPr>
          <w:rFonts w:asciiTheme="majorEastAsia" w:eastAsiaTheme="majorEastAsia" w:hAnsiTheme="majorEastAsia" w:cstheme="majorEastAsia"/>
        </w:rPr>
      </w:pPr>
      <w:r>
        <w:rPr>
          <w:rFonts w:asciiTheme="majorEastAsia" w:eastAsiaTheme="majorEastAsia" w:hAnsiTheme="majorEastAsia" w:cstheme="majorEastAsia" w:hint="eastAsia"/>
        </w:rPr>
        <w:t xml:space="preserve">    本专业培养适应区域经济发展和社会需要，德、智、体、美、</w:t>
      </w:r>
      <w:proofErr w:type="gramStart"/>
      <w:r>
        <w:rPr>
          <w:rFonts w:asciiTheme="majorEastAsia" w:eastAsiaTheme="majorEastAsia" w:hAnsiTheme="majorEastAsia" w:cstheme="majorEastAsia" w:hint="eastAsia"/>
        </w:rPr>
        <w:t>劳</w:t>
      </w:r>
      <w:proofErr w:type="gramEnd"/>
      <w:r>
        <w:rPr>
          <w:rFonts w:asciiTheme="majorEastAsia" w:eastAsiaTheme="majorEastAsia" w:hAnsiTheme="majorEastAsia" w:cstheme="majorEastAsia" w:hint="eastAsia"/>
        </w:rPr>
        <w:t>全面发展，具备扎实的化学、生物学、药学、工程学基本知识、较强的生物制药实践应用能力，具有良好的工程师素质和创新创业精神，能够在生物医药行业从事生物药物的生产、检验、新产品开发、工程设计、应用研究、技术管理、营销等工作的高层次应用型人才。</w:t>
      </w:r>
    </w:p>
    <w:p w:rsidR="00452AFD" w:rsidRDefault="00C55A7D">
      <w:pPr>
        <w:adjustRightInd w:val="0"/>
        <w:snapToGrid w:val="0"/>
        <w:spacing w:line="360" w:lineRule="auto"/>
        <w:rPr>
          <w:rFonts w:asciiTheme="majorEastAsia" w:eastAsiaTheme="majorEastAsia" w:hAnsiTheme="majorEastAsia" w:cstheme="majorEastAsia"/>
        </w:rPr>
      </w:pPr>
      <w:r>
        <w:rPr>
          <w:rFonts w:asciiTheme="majorEastAsia" w:eastAsiaTheme="majorEastAsia" w:hAnsiTheme="majorEastAsia" w:cstheme="majorEastAsia" w:hint="eastAsia"/>
        </w:rPr>
        <w:t xml:space="preserve">    （1）具有健全的人格、崇高的国家和民族情怀、良好的职业道德修养、较好的人文社会科学素养和较强的社会责任感。</w:t>
      </w:r>
    </w:p>
    <w:p w:rsidR="00452AFD" w:rsidRDefault="00C55A7D">
      <w:pPr>
        <w:adjustRightInd w:val="0"/>
        <w:snapToGrid w:val="0"/>
        <w:spacing w:line="360" w:lineRule="auto"/>
        <w:rPr>
          <w:rFonts w:asciiTheme="majorEastAsia" w:eastAsiaTheme="majorEastAsia" w:hAnsiTheme="majorEastAsia" w:cstheme="majorEastAsia"/>
        </w:rPr>
      </w:pPr>
      <w:r>
        <w:rPr>
          <w:rFonts w:asciiTheme="majorEastAsia" w:eastAsiaTheme="majorEastAsia" w:hAnsiTheme="majorEastAsia" w:cstheme="majorEastAsia" w:hint="eastAsia"/>
        </w:rPr>
        <w:t xml:space="preserve">    （2）具有生物制药领域工作所需要的数学、英语、计算机等学科基本知识。</w:t>
      </w:r>
    </w:p>
    <w:p w:rsidR="00452AFD" w:rsidRDefault="00C55A7D">
      <w:pPr>
        <w:adjustRightInd w:val="0"/>
        <w:snapToGrid w:val="0"/>
        <w:spacing w:line="360" w:lineRule="auto"/>
        <w:rPr>
          <w:rFonts w:asciiTheme="majorEastAsia" w:eastAsiaTheme="majorEastAsia" w:hAnsiTheme="majorEastAsia" w:cstheme="majorEastAsia"/>
        </w:rPr>
      </w:pPr>
      <w:r>
        <w:rPr>
          <w:rFonts w:asciiTheme="majorEastAsia" w:eastAsiaTheme="majorEastAsia" w:hAnsiTheme="majorEastAsia" w:cstheme="majorEastAsia" w:hint="eastAsia"/>
        </w:rPr>
        <w:t xml:space="preserve">    （3）具有扎实的化学、药学、生物学、工程学等学科的基础和专业知识。</w:t>
      </w:r>
    </w:p>
    <w:p w:rsidR="00452AFD" w:rsidRDefault="00C55A7D">
      <w:pPr>
        <w:adjustRightInd w:val="0"/>
        <w:snapToGrid w:val="0"/>
        <w:spacing w:line="360" w:lineRule="auto"/>
        <w:rPr>
          <w:rFonts w:asciiTheme="majorEastAsia" w:eastAsiaTheme="majorEastAsia" w:hAnsiTheme="majorEastAsia" w:cstheme="majorEastAsia"/>
        </w:rPr>
      </w:pPr>
      <w:r>
        <w:rPr>
          <w:rFonts w:asciiTheme="majorEastAsia" w:eastAsiaTheme="majorEastAsia" w:hAnsiTheme="majorEastAsia" w:cstheme="majorEastAsia" w:hint="eastAsia"/>
        </w:rPr>
        <w:t xml:space="preserve">    （4）具有从事生物药物的生产、质量控制、新产品开发、工艺设计和经营管理的基本技能。具备运用多学科基本原理分析、研究和解决生物制药过程中出现的技术问题的能力。</w:t>
      </w:r>
    </w:p>
    <w:p w:rsidR="00452AFD" w:rsidRDefault="00C55A7D">
      <w:pPr>
        <w:adjustRightInd w:val="0"/>
        <w:snapToGrid w:val="0"/>
        <w:spacing w:line="360" w:lineRule="auto"/>
        <w:rPr>
          <w:rFonts w:asciiTheme="majorEastAsia" w:eastAsiaTheme="majorEastAsia" w:hAnsiTheme="majorEastAsia" w:cstheme="majorEastAsia"/>
        </w:rPr>
      </w:pPr>
      <w:r>
        <w:rPr>
          <w:rFonts w:asciiTheme="majorEastAsia" w:eastAsiaTheme="majorEastAsia" w:hAnsiTheme="majorEastAsia" w:cstheme="majorEastAsia" w:hint="eastAsia"/>
        </w:rPr>
        <w:t xml:space="preserve">    （5）具有较强的创新创业精神和终身学习的能力、强烈的环境保护意识和社会可持续发展的理念。</w:t>
      </w:r>
    </w:p>
    <w:p w:rsidR="00452AFD" w:rsidRDefault="00452AFD">
      <w:pPr>
        <w:adjustRightInd w:val="0"/>
        <w:snapToGrid w:val="0"/>
        <w:spacing w:line="360" w:lineRule="auto"/>
        <w:rPr>
          <w:rFonts w:asciiTheme="majorEastAsia" w:eastAsiaTheme="majorEastAsia" w:hAnsiTheme="majorEastAsia" w:cstheme="majorEastAsia"/>
          <w:sz w:val="28"/>
          <w:szCs w:val="28"/>
        </w:rPr>
      </w:pPr>
    </w:p>
    <w:p w:rsidR="00452AFD" w:rsidRDefault="00C55A7D">
      <w:pPr>
        <w:adjustRightInd w:val="0"/>
        <w:snapToGrid w:val="0"/>
        <w:spacing w:line="360" w:lineRule="auto"/>
        <w:ind w:firstLineChars="200" w:firstLine="420"/>
        <w:rPr>
          <w:rFonts w:asciiTheme="majorEastAsia" w:eastAsiaTheme="majorEastAsia" w:hAnsiTheme="majorEastAsia" w:cstheme="majorEastAsia"/>
        </w:rPr>
      </w:pPr>
      <w:r>
        <w:rPr>
          <w:rFonts w:asciiTheme="majorEastAsia" w:eastAsiaTheme="majorEastAsia" w:hAnsiTheme="majorEastAsia" w:cstheme="majorEastAsia" w:hint="eastAsia"/>
        </w:rPr>
        <w:t>（二）毕业要求</w:t>
      </w:r>
    </w:p>
    <w:p w:rsidR="00452AFD" w:rsidRDefault="00C55A7D">
      <w:pPr>
        <w:adjustRightInd w:val="0"/>
        <w:snapToGrid w:val="0"/>
        <w:spacing w:line="360" w:lineRule="auto"/>
        <w:rPr>
          <w:rFonts w:asciiTheme="majorEastAsia" w:eastAsiaTheme="majorEastAsia" w:hAnsiTheme="majorEastAsia" w:cstheme="majorEastAsia"/>
        </w:rPr>
      </w:pPr>
      <w:r>
        <w:rPr>
          <w:rFonts w:asciiTheme="majorEastAsia" w:eastAsiaTheme="majorEastAsia" w:hAnsiTheme="majorEastAsia" w:cstheme="majorEastAsia" w:hint="eastAsia"/>
        </w:rPr>
        <w:t xml:space="preserve">    （1）能够应用化学、药学、生物工程学等学科的基础知识和基本理论，解决生物制药领域中的技术问题。</w:t>
      </w:r>
    </w:p>
    <w:p w:rsidR="00452AFD" w:rsidRDefault="00C55A7D">
      <w:pPr>
        <w:adjustRightInd w:val="0"/>
        <w:snapToGrid w:val="0"/>
        <w:spacing w:line="360" w:lineRule="auto"/>
        <w:rPr>
          <w:rFonts w:asciiTheme="majorEastAsia" w:eastAsiaTheme="majorEastAsia" w:hAnsiTheme="majorEastAsia" w:cstheme="majorEastAsia"/>
        </w:rPr>
      </w:pPr>
      <w:r>
        <w:rPr>
          <w:rFonts w:asciiTheme="majorEastAsia" w:eastAsiaTheme="majorEastAsia" w:hAnsiTheme="majorEastAsia" w:cstheme="majorEastAsia" w:hint="eastAsia"/>
        </w:rPr>
        <w:t xml:space="preserve">    （2）能够应用数学、计算机、化学、分子生物学、细胞生物学、生物技术制药、生物药物制剂学、生物药物分析、药理学等知识和实验技能，用于生物药物的新产品开发。</w:t>
      </w:r>
    </w:p>
    <w:p w:rsidR="00452AFD" w:rsidRDefault="00C55A7D">
      <w:pPr>
        <w:adjustRightInd w:val="0"/>
        <w:snapToGrid w:val="0"/>
        <w:spacing w:line="360" w:lineRule="auto"/>
        <w:rPr>
          <w:rFonts w:asciiTheme="majorEastAsia" w:eastAsiaTheme="majorEastAsia" w:hAnsiTheme="majorEastAsia" w:cstheme="majorEastAsia"/>
        </w:rPr>
      </w:pPr>
      <w:r>
        <w:rPr>
          <w:rFonts w:asciiTheme="majorEastAsia" w:eastAsiaTheme="majorEastAsia" w:hAnsiTheme="majorEastAsia" w:cstheme="majorEastAsia" w:hint="eastAsia"/>
        </w:rPr>
        <w:t xml:space="preserve">    （3）掌握生物药物分析技术和生物药物的质量标准，能够对生物药物生产过程中出现的质量问题进行分析研究，得出指导生产的正确结论。</w:t>
      </w:r>
    </w:p>
    <w:p w:rsidR="00452AFD" w:rsidRDefault="00C55A7D">
      <w:pPr>
        <w:adjustRightInd w:val="0"/>
        <w:snapToGrid w:val="0"/>
        <w:spacing w:line="360" w:lineRule="auto"/>
        <w:rPr>
          <w:rFonts w:asciiTheme="majorEastAsia" w:eastAsiaTheme="majorEastAsia" w:hAnsiTheme="majorEastAsia" w:cstheme="majorEastAsia"/>
        </w:rPr>
      </w:pPr>
      <w:r>
        <w:rPr>
          <w:rFonts w:asciiTheme="majorEastAsia" w:eastAsiaTheme="majorEastAsia" w:hAnsiTheme="majorEastAsia" w:cstheme="majorEastAsia" w:hint="eastAsia"/>
        </w:rPr>
        <w:t xml:space="preserve">    （4）能够应用生物制药工艺学、生物技术制药、生物制药工程设备与车间工艺设计等的知识，进行生物药物的工艺研究，优化生物医药产品的生产工艺流程。</w:t>
      </w:r>
    </w:p>
    <w:p w:rsidR="00452AFD" w:rsidRDefault="00C55A7D">
      <w:pPr>
        <w:adjustRightInd w:val="0"/>
        <w:snapToGrid w:val="0"/>
        <w:spacing w:line="360" w:lineRule="auto"/>
        <w:rPr>
          <w:rFonts w:asciiTheme="majorEastAsia" w:eastAsiaTheme="majorEastAsia" w:hAnsiTheme="majorEastAsia" w:cstheme="majorEastAsia"/>
        </w:rPr>
      </w:pPr>
      <w:r>
        <w:rPr>
          <w:rFonts w:asciiTheme="majorEastAsia" w:eastAsiaTheme="majorEastAsia" w:hAnsiTheme="majorEastAsia" w:cstheme="majorEastAsia" w:hint="eastAsia"/>
        </w:rPr>
        <w:t xml:space="preserve">    （5）具有较强的药品质量意识、市场竞争意识、安全生产意识和环境保护意识，能够评价生物制药对安全与环境保护的影响。</w:t>
      </w:r>
    </w:p>
    <w:p w:rsidR="00452AFD" w:rsidRDefault="00C55A7D">
      <w:pPr>
        <w:adjustRightInd w:val="0"/>
        <w:snapToGrid w:val="0"/>
        <w:spacing w:line="360" w:lineRule="auto"/>
        <w:rPr>
          <w:rFonts w:asciiTheme="majorEastAsia" w:eastAsiaTheme="majorEastAsia" w:hAnsiTheme="majorEastAsia" w:cstheme="majorEastAsia"/>
        </w:rPr>
      </w:pPr>
      <w:r>
        <w:rPr>
          <w:rFonts w:asciiTheme="majorEastAsia" w:eastAsiaTheme="majorEastAsia" w:hAnsiTheme="majorEastAsia" w:cstheme="majorEastAsia" w:hint="eastAsia"/>
        </w:rPr>
        <w:t xml:space="preserve">    （6）具备一定的创新创业精神和生物制药实践经历，熟悉生物制药领域发展现状和方向，了解生物</w:t>
      </w:r>
      <w:r>
        <w:rPr>
          <w:rFonts w:asciiTheme="majorEastAsia" w:eastAsiaTheme="majorEastAsia" w:hAnsiTheme="majorEastAsia" w:cstheme="majorEastAsia" w:hint="eastAsia"/>
        </w:rPr>
        <w:lastRenderedPageBreak/>
        <w:t>制药的前沿技术、发展动态和产业需求。</w:t>
      </w:r>
    </w:p>
    <w:p w:rsidR="00452AFD" w:rsidRDefault="00C55A7D">
      <w:pPr>
        <w:tabs>
          <w:tab w:val="left" w:pos="851"/>
        </w:tabs>
        <w:spacing w:line="400" w:lineRule="exact"/>
        <w:rPr>
          <w:rFonts w:asciiTheme="majorEastAsia" w:eastAsiaTheme="majorEastAsia" w:hAnsiTheme="majorEastAsia" w:cstheme="majorEastAsia"/>
        </w:rPr>
      </w:pPr>
      <w:r>
        <w:rPr>
          <w:rFonts w:asciiTheme="majorEastAsia" w:eastAsiaTheme="majorEastAsia" w:hAnsiTheme="majorEastAsia" w:cstheme="majorEastAsia" w:hint="eastAsia"/>
        </w:rPr>
        <w:t xml:space="preserve">    （7）熟悉生物医药领域的国内外药事法规和政策、新药研发与注册申报。初步具备从事生物医药技术服务和咨询的能力。</w:t>
      </w:r>
    </w:p>
    <w:p w:rsidR="00452AFD" w:rsidRDefault="00C55A7D">
      <w:pPr>
        <w:adjustRightInd w:val="0"/>
        <w:snapToGrid w:val="0"/>
        <w:spacing w:line="400" w:lineRule="exact"/>
        <w:rPr>
          <w:rFonts w:asciiTheme="majorEastAsia" w:eastAsiaTheme="majorEastAsia" w:hAnsiTheme="majorEastAsia" w:cstheme="majorEastAsia"/>
        </w:rPr>
      </w:pPr>
      <w:r>
        <w:rPr>
          <w:rFonts w:asciiTheme="majorEastAsia" w:eastAsiaTheme="majorEastAsia" w:hAnsiTheme="majorEastAsia" w:cstheme="majorEastAsia" w:hint="eastAsia"/>
        </w:rPr>
        <w:t xml:space="preserve">    （8）具有较强的应用现代信息技术获取专业相关信息的基本能力，具有自然科学、人文科学和工艺美学素养及较好的工程师综合素质。</w:t>
      </w:r>
    </w:p>
    <w:p w:rsidR="00452AFD" w:rsidRDefault="00C55A7D">
      <w:pPr>
        <w:tabs>
          <w:tab w:val="left" w:pos="851"/>
        </w:tabs>
        <w:spacing w:line="400" w:lineRule="exact"/>
        <w:rPr>
          <w:rFonts w:asciiTheme="majorEastAsia" w:eastAsiaTheme="majorEastAsia" w:hAnsiTheme="majorEastAsia" w:cstheme="majorEastAsia"/>
        </w:rPr>
      </w:pPr>
      <w:r>
        <w:rPr>
          <w:rFonts w:asciiTheme="majorEastAsia" w:eastAsiaTheme="majorEastAsia" w:hAnsiTheme="majorEastAsia" w:cstheme="majorEastAsia" w:hint="eastAsia"/>
        </w:rPr>
        <w:t xml:space="preserve">    （9）掌握一门外语，具备一定的外国语使用能力，能够进行简单的语言沟通和阅读专业外文文献资料。</w:t>
      </w:r>
    </w:p>
    <w:p w:rsidR="00452AFD" w:rsidRDefault="00C55A7D">
      <w:pPr>
        <w:tabs>
          <w:tab w:val="left" w:pos="851"/>
        </w:tabs>
        <w:spacing w:line="400" w:lineRule="exact"/>
        <w:rPr>
          <w:rFonts w:asciiTheme="majorEastAsia" w:eastAsiaTheme="majorEastAsia" w:hAnsiTheme="majorEastAsia" w:cstheme="majorEastAsia"/>
        </w:rPr>
      </w:pPr>
      <w:r>
        <w:rPr>
          <w:rFonts w:asciiTheme="majorEastAsia" w:eastAsiaTheme="majorEastAsia" w:hAnsiTheme="majorEastAsia" w:cstheme="majorEastAsia" w:hint="eastAsia"/>
        </w:rPr>
        <w:t xml:space="preserve">    （10）具有较好的交流沟通能力、团队合作意识和语言表达能力，能够撰写技术报告和设计方案。 </w:t>
      </w:r>
    </w:p>
    <w:p w:rsidR="00452AFD" w:rsidRDefault="00C55A7D">
      <w:pPr>
        <w:tabs>
          <w:tab w:val="left" w:pos="851"/>
        </w:tabs>
        <w:spacing w:line="400" w:lineRule="exact"/>
        <w:rPr>
          <w:rFonts w:asciiTheme="majorEastAsia" w:eastAsiaTheme="majorEastAsia" w:hAnsiTheme="majorEastAsia" w:cstheme="majorEastAsia"/>
        </w:rPr>
      </w:pPr>
      <w:r>
        <w:rPr>
          <w:rFonts w:asciiTheme="majorEastAsia" w:eastAsiaTheme="majorEastAsia" w:hAnsiTheme="majorEastAsia" w:cstheme="majorEastAsia" w:hint="eastAsia"/>
        </w:rPr>
        <w:t xml:space="preserve">    （11）了解生物医药领域的技术标准和产业政策，具有一定的技术经济分析、经济效益及社会效益分析能力。</w:t>
      </w:r>
    </w:p>
    <w:p w:rsidR="00452AFD" w:rsidRDefault="00C55A7D">
      <w:pPr>
        <w:adjustRightInd w:val="0"/>
        <w:snapToGrid w:val="0"/>
        <w:spacing w:line="360" w:lineRule="auto"/>
        <w:rPr>
          <w:rFonts w:asciiTheme="majorEastAsia" w:eastAsiaTheme="majorEastAsia" w:hAnsiTheme="majorEastAsia" w:cstheme="majorEastAsia"/>
        </w:rPr>
      </w:pPr>
      <w:r>
        <w:rPr>
          <w:rFonts w:asciiTheme="majorEastAsia" w:eastAsiaTheme="majorEastAsia" w:hAnsiTheme="majorEastAsia" w:cstheme="majorEastAsia" w:hint="eastAsia"/>
        </w:rPr>
        <w:t xml:space="preserve">    （12）具有较强终身学习意识和学习能力、适应社会经济和工程技术发展的能力。</w:t>
      </w:r>
    </w:p>
    <w:p w:rsidR="00452AFD" w:rsidRDefault="00452AFD">
      <w:pPr>
        <w:adjustRightInd w:val="0"/>
        <w:snapToGrid w:val="0"/>
        <w:spacing w:line="360" w:lineRule="auto"/>
        <w:rPr>
          <w:rFonts w:asciiTheme="majorEastAsia" w:eastAsiaTheme="majorEastAsia" w:hAnsiTheme="majorEastAsia" w:cstheme="majorEastAsia"/>
          <w:b/>
          <w:sz w:val="28"/>
          <w:szCs w:val="28"/>
        </w:rPr>
      </w:pPr>
    </w:p>
    <w:p w:rsidR="00452AFD" w:rsidRDefault="00C55A7D">
      <w:pPr>
        <w:adjustRightInd w:val="0"/>
        <w:snapToGrid w:val="0"/>
        <w:spacing w:line="360" w:lineRule="auto"/>
        <w:ind w:firstLineChars="200" w:firstLine="422"/>
        <w:rPr>
          <w:rFonts w:asciiTheme="majorEastAsia" w:eastAsiaTheme="majorEastAsia" w:hAnsiTheme="majorEastAsia" w:cstheme="majorEastAsia"/>
          <w:b/>
        </w:rPr>
      </w:pPr>
      <w:r>
        <w:rPr>
          <w:rFonts w:asciiTheme="majorEastAsia" w:eastAsiaTheme="majorEastAsia" w:hAnsiTheme="majorEastAsia" w:cstheme="majorEastAsia" w:hint="eastAsia"/>
          <w:b/>
        </w:rPr>
        <w:t>三、主干学科和核心课程</w:t>
      </w:r>
    </w:p>
    <w:p w:rsidR="00452AFD" w:rsidRDefault="00C55A7D">
      <w:pPr>
        <w:adjustRightInd w:val="0"/>
        <w:snapToGrid w:val="0"/>
        <w:spacing w:line="360" w:lineRule="auto"/>
        <w:ind w:firstLineChars="200" w:firstLine="420"/>
        <w:rPr>
          <w:rFonts w:asciiTheme="majorEastAsia" w:eastAsiaTheme="majorEastAsia" w:hAnsiTheme="majorEastAsia" w:cstheme="majorEastAsia"/>
        </w:rPr>
      </w:pPr>
      <w:r>
        <w:rPr>
          <w:rFonts w:asciiTheme="majorEastAsia" w:eastAsiaTheme="majorEastAsia" w:hAnsiTheme="majorEastAsia" w:cstheme="majorEastAsia" w:hint="eastAsia"/>
        </w:rPr>
        <w:t xml:space="preserve">主干学科：化学、药学、生物工程。 </w:t>
      </w:r>
    </w:p>
    <w:p w:rsidR="00452AFD" w:rsidRDefault="00C55A7D">
      <w:pPr>
        <w:adjustRightInd w:val="0"/>
        <w:snapToGrid w:val="0"/>
        <w:spacing w:line="400" w:lineRule="exact"/>
        <w:ind w:firstLineChars="200" w:firstLine="420"/>
        <w:rPr>
          <w:rFonts w:asciiTheme="majorEastAsia" w:eastAsiaTheme="majorEastAsia" w:hAnsiTheme="majorEastAsia" w:cstheme="majorEastAsia"/>
          <w:bCs/>
          <w:spacing w:val="15"/>
          <w:kern w:val="0"/>
        </w:rPr>
      </w:pPr>
      <w:r>
        <w:rPr>
          <w:rFonts w:asciiTheme="majorEastAsia" w:eastAsiaTheme="majorEastAsia" w:hAnsiTheme="majorEastAsia" w:cstheme="majorEastAsia" w:hint="eastAsia"/>
        </w:rPr>
        <w:t>核心课程：有机化学、生物化学、</w:t>
      </w:r>
      <w:r>
        <w:rPr>
          <w:rFonts w:asciiTheme="majorEastAsia" w:eastAsiaTheme="majorEastAsia" w:hAnsiTheme="majorEastAsia" w:cstheme="majorEastAsia" w:hint="eastAsia"/>
          <w:bCs/>
          <w:spacing w:val="15"/>
          <w:kern w:val="0"/>
        </w:rPr>
        <w:t>细胞生物学、细胞工程、基因工程、生物药物制剂学、生物制药工艺。</w:t>
      </w:r>
    </w:p>
    <w:p w:rsidR="00452AFD" w:rsidRDefault="00452AFD">
      <w:pPr>
        <w:adjustRightInd w:val="0"/>
        <w:snapToGrid w:val="0"/>
        <w:spacing w:line="400" w:lineRule="exact"/>
        <w:ind w:firstLineChars="200" w:firstLine="620"/>
        <w:rPr>
          <w:rFonts w:asciiTheme="majorEastAsia" w:eastAsiaTheme="majorEastAsia" w:hAnsiTheme="majorEastAsia" w:cstheme="majorEastAsia"/>
          <w:bCs/>
          <w:spacing w:val="15"/>
          <w:kern w:val="0"/>
          <w:sz w:val="28"/>
          <w:szCs w:val="28"/>
        </w:rPr>
      </w:pPr>
    </w:p>
    <w:p w:rsidR="00452AFD" w:rsidRDefault="00C55A7D">
      <w:pPr>
        <w:adjustRightInd w:val="0"/>
        <w:snapToGrid w:val="0"/>
        <w:ind w:firstLineChars="200" w:firstLine="422"/>
        <w:outlineLvl w:val="0"/>
        <w:rPr>
          <w:rFonts w:asciiTheme="majorEastAsia" w:eastAsiaTheme="majorEastAsia" w:hAnsiTheme="majorEastAsia" w:cstheme="majorEastAsia"/>
          <w:b/>
        </w:rPr>
      </w:pPr>
      <w:bookmarkStart w:id="1" w:name="_Toc6672"/>
      <w:bookmarkStart w:id="2" w:name="_Toc29025"/>
      <w:r>
        <w:rPr>
          <w:rFonts w:asciiTheme="majorEastAsia" w:eastAsiaTheme="majorEastAsia" w:hAnsiTheme="majorEastAsia" w:cstheme="majorEastAsia" w:hint="eastAsia"/>
          <w:b/>
        </w:rPr>
        <w:t>四、最低毕业学分</w:t>
      </w:r>
      <w:bookmarkEnd w:id="1"/>
      <w:bookmarkEnd w:id="2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5"/>
        <w:gridCol w:w="1335"/>
        <w:gridCol w:w="1306"/>
        <w:gridCol w:w="1238"/>
        <w:gridCol w:w="1245"/>
        <w:gridCol w:w="1230"/>
        <w:gridCol w:w="1125"/>
        <w:gridCol w:w="1181"/>
      </w:tblGrid>
      <w:tr w:rsidR="00452AFD">
        <w:trPr>
          <w:trHeight w:hRule="exact" w:val="567"/>
          <w:jc w:val="center"/>
        </w:trPr>
        <w:tc>
          <w:tcPr>
            <w:tcW w:w="16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</w:rPr>
              <w:t>课程类别</w:t>
            </w:r>
          </w:p>
        </w:tc>
        <w:tc>
          <w:tcPr>
            <w:tcW w:w="2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</w:rPr>
              <w:t>通识教育模块</w:t>
            </w:r>
          </w:p>
        </w:tc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</w:rPr>
              <w:t>专业教育模块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</w:rPr>
              <w:t>集中实践教学模块</w:t>
            </w:r>
          </w:p>
        </w:tc>
        <w:tc>
          <w:tcPr>
            <w:tcW w:w="12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</w:rPr>
              <w:t>创新创业实践模块</w:t>
            </w:r>
          </w:p>
        </w:tc>
        <w:tc>
          <w:tcPr>
            <w:tcW w:w="1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</w:rPr>
              <w:t>职业技能模块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</w:rPr>
              <w:t>综合教育模块</w:t>
            </w:r>
          </w:p>
        </w:tc>
      </w:tr>
      <w:tr w:rsidR="00452AFD">
        <w:trPr>
          <w:trHeight w:hRule="exact" w:val="567"/>
          <w:jc w:val="center"/>
        </w:trPr>
        <w:tc>
          <w:tcPr>
            <w:tcW w:w="16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</w:rPr>
              <w:t>必修课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</w:rPr>
              <w:t>选修课</w:t>
            </w:r>
          </w:p>
        </w:tc>
        <w:tc>
          <w:tcPr>
            <w:tcW w:w="12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</w:p>
        </w:tc>
        <w:tc>
          <w:tcPr>
            <w:tcW w:w="1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</w:p>
        </w:tc>
        <w:tc>
          <w:tcPr>
            <w:tcW w:w="12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</w:p>
        </w:tc>
        <w:tc>
          <w:tcPr>
            <w:tcW w:w="1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</w:p>
        </w:tc>
        <w:tc>
          <w:tcPr>
            <w:tcW w:w="11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</w:p>
        </w:tc>
      </w:tr>
      <w:tr w:rsidR="00452AFD">
        <w:trPr>
          <w:trHeight w:hRule="exact" w:val="680"/>
          <w:jc w:val="center"/>
        </w:trPr>
        <w:tc>
          <w:tcPr>
            <w:tcW w:w="16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</w:rPr>
              <w:t>学分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56.5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10</w:t>
            </w:r>
          </w:p>
        </w:tc>
        <w:tc>
          <w:tcPr>
            <w:tcW w:w="12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78</w:t>
            </w:r>
          </w:p>
        </w:tc>
        <w:tc>
          <w:tcPr>
            <w:tcW w:w="1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37</w:t>
            </w:r>
          </w:p>
        </w:tc>
        <w:tc>
          <w:tcPr>
            <w:tcW w:w="1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4</w:t>
            </w:r>
          </w:p>
        </w:tc>
        <w:tc>
          <w:tcPr>
            <w:tcW w:w="1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3</w:t>
            </w:r>
          </w:p>
        </w:tc>
        <w:tc>
          <w:tcPr>
            <w:tcW w:w="11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5</w:t>
            </w:r>
          </w:p>
        </w:tc>
      </w:tr>
      <w:tr w:rsidR="00452AFD">
        <w:trPr>
          <w:trHeight w:hRule="exact" w:val="680"/>
          <w:jc w:val="center"/>
        </w:trPr>
        <w:tc>
          <w:tcPr>
            <w:tcW w:w="16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</w:rPr>
              <w:t>课程总学分</w:t>
            </w:r>
          </w:p>
        </w:tc>
        <w:tc>
          <w:tcPr>
            <w:tcW w:w="51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181.5</w:t>
            </w:r>
          </w:p>
        </w:tc>
        <w:tc>
          <w:tcPr>
            <w:tcW w:w="23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</w:rPr>
              <w:t>非课程总学分</w:t>
            </w: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12</w:t>
            </w:r>
          </w:p>
        </w:tc>
      </w:tr>
      <w:tr w:rsidR="00452AFD">
        <w:trPr>
          <w:trHeight w:hRule="exact" w:val="680"/>
          <w:jc w:val="center"/>
        </w:trPr>
        <w:tc>
          <w:tcPr>
            <w:tcW w:w="16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</w:rPr>
              <w:t>总学分</w:t>
            </w:r>
          </w:p>
        </w:tc>
        <w:tc>
          <w:tcPr>
            <w:tcW w:w="86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193.5</w:t>
            </w:r>
          </w:p>
        </w:tc>
      </w:tr>
    </w:tbl>
    <w:p w:rsidR="00452AFD" w:rsidRDefault="00452AFD">
      <w:pPr>
        <w:spacing w:line="400" w:lineRule="exact"/>
        <w:rPr>
          <w:rFonts w:asciiTheme="majorEastAsia" w:eastAsiaTheme="majorEastAsia" w:hAnsiTheme="majorEastAsia" w:cstheme="majorEastAsia"/>
          <w:sz w:val="28"/>
          <w:szCs w:val="28"/>
        </w:rPr>
      </w:pPr>
    </w:p>
    <w:p w:rsidR="00452AFD" w:rsidRDefault="00C55A7D">
      <w:pPr>
        <w:adjustRightInd w:val="0"/>
        <w:snapToGrid w:val="0"/>
        <w:ind w:firstLineChars="200" w:firstLine="422"/>
        <w:outlineLvl w:val="0"/>
        <w:rPr>
          <w:rFonts w:asciiTheme="majorEastAsia" w:eastAsiaTheme="majorEastAsia" w:hAnsiTheme="majorEastAsia" w:cstheme="majorEastAsia"/>
          <w:b/>
        </w:rPr>
      </w:pPr>
      <w:bookmarkStart w:id="3" w:name="_Toc17137"/>
      <w:bookmarkStart w:id="4" w:name="_Toc8104"/>
      <w:r>
        <w:rPr>
          <w:rFonts w:asciiTheme="majorEastAsia" w:eastAsiaTheme="majorEastAsia" w:hAnsiTheme="majorEastAsia" w:cstheme="majorEastAsia" w:hint="eastAsia"/>
          <w:b/>
        </w:rPr>
        <w:t>五、教学周期分配表</w:t>
      </w:r>
      <w:bookmarkEnd w:id="3"/>
      <w:bookmarkEnd w:id="4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5"/>
        <w:gridCol w:w="1200"/>
        <w:gridCol w:w="1143"/>
        <w:gridCol w:w="571"/>
        <w:gridCol w:w="616"/>
        <w:gridCol w:w="528"/>
        <w:gridCol w:w="595"/>
        <w:gridCol w:w="596"/>
        <w:gridCol w:w="596"/>
        <w:gridCol w:w="595"/>
        <w:gridCol w:w="596"/>
        <w:gridCol w:w="596"/>
        <w:gridCol w:w="596"/>
        <w:gridCol w:w="709"/>
        <w:gridCol w:w="772"/>
      </w:tblGrid>
      <w:tr w:rsidR="00452AFD">
        <w:trPr>
          <w:cantSplit/>
          <w:trHeight w:hRule="exact" w:val="454"/>
          <w:jc w:val="center"/>
        </w:trPr>
        <w:tc>
          <w:tcPr>
            <w:tcW w:w="625" w:type="dxa"/>
            <w:vMerge w:val="restart"/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napToGrid w:val="0"/>
                <w:kern w:val="0"/>
              </w:rPr>
              <w:t>学</w:t>
            </w:r>
          </w:p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napToGrid w:val="0"/>
                <w:kern w:val="0"/>
              </w:rPr>
            </w:pP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napToGrid w:val="0"/>
                <w:kern w:val="0"/>
              </w:rPr>
              <w:t>期</w:t>
            </w:r>
          </w:p>
        </w:tc>
        <w:tc>
          <w:tcPr>
            <w:tcW w:w="1200" w:type="dxa"/>
            <w:vMerge w:val="restart"/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napToGrid w:val="0"/>
                <w:kern w:val="0"/>
              </w:rPr>
              <w:t>开</w:t>
            </w: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napToGrid w:val="0"/>
                <w:kern w:val="0"/>
              </w:rPr>
              <w:t>学</w:t>
            </w: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napToGrid w:val="0"/>
                <w:kern w:val="0"/>
              </w:rPr>
              <w:t>日</w:t>
            </w: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napToGrid w:val="0"/>
                <w:kern w:val="0"/>
              </w:rPr>
              <w:t>期</w:t>
            </w:r>
          </w:p>
        </w:tc>
        <w:tc>
          <w:tcPr>
            <w:tcW w:w="1143" w:type="dxa"/>
            <w:vMerge w:val="restart"/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napToGrid w:val="0"/>
                <w:kern w:val="0"/>
              </w:rPr>
              <w:t>放</w:t>
            </w: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napToGrid w:val="0"/>
                <w:kern w:val="0"/>
              </w:rPr>
              <w:t>假</w:t>
            </w: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napToGrid w:val="0"/>
                <w:kern w:val="0"/>
              </w:rPr>
              <w:t>日</w:t>
            </w: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napToGrid w:val="0"/>
                <w:kern w:val="0"/>
              </w:rPr>
              <w:t>期</w:t>
            </w:r>
          </w:p>
        </w:tc>
        <w:tc>
          <w:tcPr>
            <w:tcW w:w="571" w:type="dxa"/>
            <w:vMerge w:val="restart"/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napToGrid w:val="0"/>
                <w:kern w:val="0"/>
              </w:rPr>
              <w:t>教</w:t>
            </w: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napToGrid w:val="0"/>
                <w:kern w:val="0"/>
              </w:rPr>
              <w:t>学</w:t>
            </w: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napToGrid w:val="0"/>
                <w:kern w:val="0"/>
              </w:rPr>
              <w:t>周</w:t>
            </w: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napToGrid w:val="0"/>
                <w:kern w:val="0"/>
              </w:rPr>
              <w:t>数</w:t>
            </w:r>
          </w:p>
        </w:tc>
        <w:tc>
          <w:tcPr>
            <w:tcW w:w="616" w:type="dxa"/>
            <w:vMerge w:val="restart"/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napToGrid w:val="0"/>
                <w:kern w:val="0"/>
              </w:rPr>
              <w:t>理</w:t>
            </w: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napToGrid w:val="0"/>
                <w:kern w:val="0"/>
              </w:rPr>
              <w:t>论</w:t>
            </w: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napToGrid w:val="0"/>
                <w:kern w:val="0"/>
              </w:rPr>
              <w:t>教</w:t>
            </w: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napToGrid w:val="0"/>
                <w:kern w:val="0"/>
              </w:rPr>
              <w:t>学</w:t>
            </w:r>
          </w:p>
        </w:tc>
        <w:tc>
          <w:tcPr>
            <w:tcW w:w="528" w:type="dxa"/>
            <w:vMerge w:val="restart"/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napToGrid w:val="0"/>
                <w:kern w:val="0"/>
              </w:rPr>
              <w:t>考</w:t>
            </w:r>
          </w:p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napToGrid w:val="0"/>
                <w:kern w:val="0"/>
              </w:rPr>
            </w:pP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napToGrid w:val="0"/>
                <w:kern w:val="0"/>
              </w:rPr>
              <w:t>试</w:t>
            </w:r>
          </w:p>
        </w:tc>
        <w:tc>
          <w:tcPr>
            <w:tcW w:w="4170" w:type="dxa"/>
            <w:gridSpan w:val="7"/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napToGrid w:val="0"/>
                <w:kern w:val="0"/>
              </w:rPr>
              <w:t xml:space="preserve">集 中 实 </w:t>
            </w:r>
            <w:proofErr w:type="gramStart"/>
            <w:r>
              <w:rPr>
                <w:rFonts w:asciiTheme="majorEastAsia" w:eastAsiaTheme="majorEastAsia" w:hAnsiTheme="majorEastAsia" w:cstheme="majorEastAsia" w:hint="eastAsia"/>
                <w:b/>
                <w:bCs/>
                <w:snapToGrid w:val="0"/>
                <w:kern w:val="0"/>
              </w:rPr>
              <w:t>践</w:t>
            </w:r>
            <w:proofErr w:type="gramEnd"/>
            <w:r>
              <w:rPr>
                <w:rFonts w:asciiTheme="majorEastAsia" w:eastAsiaTheme="majorEastAsia" w:hAnsiTheme="majorEastAsia" w:cstheme="majorEastAsia" w:hint="eastAsia"/>
                <w:b/>
                <w:bCs/>
                <w:snapToGrid w:val="0"/>
                <w:kern w:val="0"/>
              </w:rPr>
              <w:t xml:space="preserve"> 教 学</w:t>
            </w:r>
          </w:p>
        </w:tc>
        <w:tc>
          <w:tcPr>
            <w:tcW w:w="709" w:type="dxa"/>
            <w:vMerge w:val="restart"/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napToGrid w:val="0"/>
                <w:kern w:val="0"/>
              </w:rPr>
              <w:t>假</w:t>
            </w:r>
          </w:p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napToGrid w:val="0"/>
                <w:kern w:val="0"/>
              </w:rPr>
            </w:pP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napToGrid w:val="0"/>
                <w:kern w:val="0"/>
              </w:rPr>
              <w:t>期</w:t>
            </w:r>
          </w:p>
        </w:tc>
        <w:tc>
          <w:tcPr>
            <w:tcW w:w="772" w:type="dxa"/>
            <w:vMerge w:val="restart"/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napToGrid w:val="0"/>
                <w:kern w:val="0"/>
              </w:rPr>
              <w:t>总</w:t>
            </w: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napToGrid w:val="0"/>
                <w:kern w:val="0"/>
              </w:rPr>
              <w:t>计</w:t>
            </w: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napToGrid w:val="0"/>
                <w:kern w:val="0"/>
              </w:rPr>
              <w:t>周</w:t>
            </w: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napToGrid w:val="0"/>
                <w:kern w:val="0"/>
              </w:rPr>
              <w:t>数</w:t>
            </w:r>
          </w:p>
        </w:tc>
      </w:tr>
      <w:tr w:rsidR="00452AFD">
        <w:trPr>
          <w:cantSplit/>
          <w:trHeight w:hRule="exact" w:val="1692"/>
          <w:jc w:val="center"/>
        </w:trPr>
        <w:tc>
          <w:tcPr>
            <w:tcW w:w="625" w:type="dxa"/>
            <w:vMerge/>
            <w:shd w:val="clear" w:color="auto" w:fill="D9D9D9"/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napToGrid w:val="0"/>
                <w:kern w:val="0"/>
              </w:rPr>
            </w:pPr>
          </w:p>
        </w:tc>
        <w:tc>
          <w:tcPr>
            <w:tcW w:w="1200" w:type="dxa"/>
            <w:vMerge/>
            <w:shd w:val="clear" w:color="auto" w:fill="D9D9D9"/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napToGrid w:val="0"/>
                <w:kern w:val="0"/>
              </w:rPr>
            </w:pPr>
          </w:p>
        </w:tc>
        <w:tc>
          <w:tcPr>
            <w:tcW w:w="1143" w:type="dxa"/>
            <w:vMerge/>
            <w:shd w:val="clear" w:color="auto" w:fill="D9D9D9"/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napToGrid w:val="0"/>
                <w:kern w:val="0"/>
              </w:rPr>
            </w:pPr>
          </w:p>
        </w:tc>
        <w:tc>
          <w:tcPr>
            <w:tcW w:w="571" w:type="dxa"/>
            <w:vMerge/>
            <w:shd w:val="clear" w:color="auto" w:fill="D9D9D9"/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napToGrid w:val="0"/>
                <w:kern w:val="0"/>
              </w:rPr>
            </w:pPr>
          </w:p>
        </w:tc>
        <w:tc>
          <w:tcPr>
            <w:tcW w:w="616" w:type="dxa"/>
            <w:vMerge/>
            <w:shd w:val="clear" w:color="auto" w:fill="D9D9D9"/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napToGrid w:val="0"/>
                <w:kern w:val="0"/>
              </w:rPr>
            </w:pPr>
          </w:p>
        </w:tc>
        <w:tc>
          <w:tcPr>
            <w:tcW w:w="528" w:type="dxa"/>
            <w:vMerge/>
            <w:shd w:val="clear" w:color="auto" w:fill="D9D9D9"/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napToGrid w:val="0"/>
                <w:kern w:val="0"/>
              </w:rPr>
            </w:pPr>
          </w:p>
        </w:tc>
        <w:tc>
          <w:tcPr>
            <w:tcW w:w="595" w:type="dxa"/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napToGrid w:val="0"/>
                <w:kern w:val="0"/>
              </w:rPr>
              <w:t>小</w:t>
            </w:r>
          </w:p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napToGrid w:val="0"/>
                <w:kern w:val="0"/>
              </w:rPr>
            </w:pP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napToGrid w:val="0"/>
                <w:kern w:val="0"/>
              </w:rPr>
              <w:t>计</w:t>
            </w:r>
          </w:p>
        </w:tc>
        <w:tc>
          <w:tcPr>
            <w:tcW w:w="596" w:type="dxa"/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napToGrid w:val="0"/>
                <w:kern w:val="0"/>
              </w:rPr>
              <w:t>实</w:t>
            </w:r>
          </w:p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napToGrid w:val="0"/>
                <w:kern w:val="0"/>
              </w:rPr>
            </w:pP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napToGrid w:val="0"/>
                <w:kern w:val="0"/>
              </w:rPr>
              <w:t>习</w:t>
            </w:r>
          </w:p>
        </w:tc>
        <w:tc>
          <w:tcPr>
            <w:tcW w:w="596" w:type="dxa"/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napToGrid w:val="0"/>
                <w:kern w:val="0"/>
              </w:rPr>
              <w:t>军</w:t>
            </w: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napToGrid w:val="0"/>
                <w:kern w:val="0"/>
              </w:rPr>
              <w:t>事</w:t>
            </w: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napToGrid w:val="0"/>
                <w:kern w:val="0"/>
              </w:rPr>
            </w:pPr>
            <w:proofErr w:type="gramStart"/>
            <w:r>
              <w:rPr>
                <w:rFonts w:asciiTheme="majorEastAsia" w:eastAsiaTheme="majorEastAsia" w:hAnsiTheme="majorEastAsia" w:cstheme="majorEastAsia" w:hint="eastAsia"/>
                <w:b/>
                <w:bCs/>
                <w:snapToGrid w:val="0"/>
                <w:kern w:val="0"/>
              </w:rPr>
              <w:t>训</w:t>
            </w:r>
            <w:proofErr w:type="gramEnd"/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napToGrid w:val="0"/>
                <w:kern w:val="0"/>
              </w:rPr>
              <w:t>练</w:t>
            </w:r>
          </w:p>
        </w:tc>
        <w:tc>
          <w:tcPr>
            <w:tcW w:w="595" w:type="dxa"/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napToGrid w:val="0"/>
                <w:kern w:val="0"/>
              </w:rPr>
              <w:t>社会实践</w:t>
            </w:r>
          </w:p>
        </w:tc>
        <w:tc>
          <w:tcPr>
            <w:tcW w:w="596" w:type="dxa"/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napToGrid w:val="0"/>
                <w:kern w:val="0"/>
              </w:rPr>
              <w:t>课</w:t>
            </w: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napToGrid w:val="0"/>
                <w:kern w:val="0"/>
              </w:rPr>
              <w:t>程</w:t>
            </w: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napToGrid w:val="0"/>
                <w:kern w:val="0"/>
              </w:rPr>
              <w:t>设</w:t>
            </w: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napToGrid w:val="0"/>
                <w:kern w:val="0"/>
              </w:rPr>
              <w:t>计</w:t>
            </w:r>
          </w:p>
        </w:tc>
        <w:tc>
          <w:tcPr>
            <w:tcW w:w="596" w:type="dxa"/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napToGrid w:val="0"/>
                <w:kern w:val="0"/>
              </w:rPr>
              <w:t>毕</w:t>
            </w: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napToGrid w:val="0"/>
                <w:kern w:val="0"/>
              </w:rPr>
              <w:t>业</w:t>
            </w: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napToGrid w:val="0"/>
                <w:kern w:val="0"/>
              </w:rPr>
              <w:t>设</w:t>
            </w: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napToGrid w:val="0"/>
                <w:kern w:val="0"/>
              </w:rPr>
              <w:t>计</w:t>
            </w:r>
          </w:p>
        </w:tc>
        <w:tc>
          <w:tcPr>
            <w:tcW w:w="596" w:type="dxa"/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napToGrid w:val="0"/>
                <w:kern w:val="0"/>
              </w:rPr>
              <w:t>机</w:t>
            </w:r>
          </w:p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napToGrid w:val="0"/>
                <w:kern w:val="0"/>
              </w:rPr>
            </w:pP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napToGrid w:val="0"/>
                <w:kern w:val="0"/>
              </w:rPr>
              <w:t>动</w:t>
            </w:r>
          </w:p>
        </w:tc>
        <w:tc>
          <w:tcPr>
            <w:tcW w:w="709" w:type="dxa"/>
            <w:vMerge/>
            <w:shd w:val="clear" w:color="auto" w:fill="D9D9D9"/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napToGrid w:val="0"/>
                <w:kern w:val="0"/>
              </w:rPr>
            </w:pPr>
          </w:p>
        </w:tc>
        <w:tc>
          <w:tcPr>
            <w:tcW w:w="772" w:type="dxa"/>
            <w:vMerge/>
            <w:shd w:val="clear" w:color="auto" w:fill="D9D9D9"/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napToGrid w:val="0"/>
                <w:kern w:val="0"/>
              </w:rPr>
            </w:pPr>
          </w:p>
        </w:tc>
      </w:tr>
      <w:tr w:rsidR="00452AFD">
        <w:trPr>
          <w:trHeight w:hRule="exact" w:val="510"/>
          <w:jc w:val="center"/>
        </w:trPr>
        <w:tc>
          <w:tcPr>
            <w:tcW w:w="625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Cs/>
                <w:snapToGrid w:val="0"/>
                <w:kern w:val="0"/>
              </w:rPr>
            </w:pPr>
            <w:proofErr w:type="gramStart"/>
            <w:r>
              <w:rPr>
                <w:rFonts w:asciiTheme="majorEastAsia" w:eastAsiaTheme="majorEastAsia" w:hAnsiTheme="majorEastAsia" w:cstheme="majorEastAsia" w:hint="eastAsia"/>
                <w:bCs/>
                <w:snapToGrid w:val="0"/>
                <w:kern w:val="0"/>
              </w:rPr>
              <w:t>一</w:t>
            </w:r>
            <w:proofErr w:type="gramEnd"/>
          </w:p>
        </w:tc>
        <w:tc>
          <w:tcPr>
            <w:tcW w:w="1200" w:type="dxa"/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  <w:spacing w:val="-20"/>
              </w:rPr>
            </w:pPr>
            <w:r>
              <w:rPr>
                <w:rFonts w:asciiTheme="majorEastAsia" w:eastAsiaTheme="majorEastAsia" w:hAnsiTheme="majorEastAsia" w:cstheme="majorEastAsia" w:hint="eastAsia"/>
                <w:spacing w:val="-20"/>
              </w:rPr>
              <w:t>2020.09.14</w:t>
            </w:r>
          </w:p>
        </w:tc>
        <w:tc>
          <w:tcPr>
            <w:tcW w:w="1143" w:type="dxa"/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  <w:spacing w:val="-20"/>
              </w:rPr>
            </w:pPr>
            <w:r>
              <w:rPr>
                <w:rFonts w:asciiTheme="majorEastAsia" w:eastAsiaTheme="majorEastAsia" w:hAnsiTheme="majorEastAsia" w:cstheme="majorEastAsia" w:hint="eastAsia"/>
                <w:spacing w:val="-20"/>
              </w:rPr>
              <w:t>2021.01.22</w:t>
            </w:r>
          </w:p>
        </w:tc>
        <w:tc>
          <w:tcPr>
            <w:tcW w:w="571" w:type="dxa"/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19</w:t>
            </w:r>
          </w:p>
        </w:tc>
        <w:tc>
          <w:tcPr>
            <w:tcW w:w="616" w:type="dxa"/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  <w:spacing w:val="-20"/>
              </w:rPr>
            </w:pPr>
            <w:r>
              <w:rPr>
                <w:rFonts w:asciiTheme="majorEastAsia" w:eastAsiaTheme="majorEastAsia" w:hAnsiTheme="majorEastAsia" w:cstheme="majorEastAsia" w:hint="eastAsia"/>
                <w:spacing w:val="-20"/>
              </w:rPr>
              <w:t>15</w:t>
            </w:r>
          </w:p>
        </w:tc>
        <w:tc>
          <w:tcPr>
            <w:tcW w:w="528" w:type="dxa"/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  <w:spacing w:val="-20"/>
              </w:rPr>
            </w:pPr>
            <w:r>
              <w:rPr>
                <w:rFonts w:asciiTheme="majorEastAsia" w:eastAsiaTheme="majorEastAsia" w:hAnsiTheme="majorEastAsia" w:cstheme="majorEastAsia" w:hint="eastAsia"/>
                <w:spacing w:val="-20"/>
              </w:rPr>
              <w:t>1</w:t>
            </w:r>
          </w:p>
        </w:tc>
        <w:tc>
          <w:tcPr>
            <w:tcW w:w="595" w:type="dxa"/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  <w:spacing w:val="-20"/>
              </w:rPr>
            </w:pPr>
            <w:r>
              <w:rPr>
                <w:rFonts w:asciiTheme="majorEastAsia" w:eastAsiaTheme="majorEastAsia" w:hAnsiTheme="majorEastAsia" w:cstheme="majorEastAsia" w:hint="eastAsia"/>
                <w:spacing w:val="-20"/>
              </w:rPr>
              <w:t>3</w:t>
            </w:r>
          </w:p>
        </w:tc>
        <w:tc>
          <w:tcPr>
            <w:tcW w:w="596" w:type="dxa"/>
            <w:vAlign w:val="center"/>
          </w:tcPr>
          <w:p w:rsidR="00452AFD" w:rsidRDefault="00C55A7D">
            <w:pPr>
              <w:spacing w:line="240" w:lineRule="exact"/>
              <w:jc w:val="center"/>
              <w:rPr>
                <w:rFonts w:asciiTheme="majorEastAsia" w:eastAsiaTheme="majorEastAsia" w:hAnsiTheme="majorEastAsia" w:cstheme="majorEastAsia"/>
                <w:spacing w:val="-20"/>
              </w:rPr>
            </w:pPr>
            <w:r>
              <w:rPr>
                <w:rFonts w:asciiTheme="majorEastAsia" w:eastAsiaTheme="majorEastAsia" w:hAnsiTheme="majorEastAsia" w:cstheme="majorEastAsia" w:hint="eastAsia"/>
                <w:spacing w:val="-20"/>
              </w:rPr>
              <w:t>1（</w:t>
            </w:r>
            <w:r>
              <w:rPr>
                <w:rFonts w:asciiTheme="majorEastAsia" w:eastAsiaTheme="majorEastAsia" w:hAnsiTheme="majorEastAsia" w:cstheme="majorEastAsia" w:hint="eastAsia"/>
                <w:spacing w:val="-20"/>
                <w:sz w:val="18"/>
              </w:rPr>
              <w:t>分散）</w:t>
            </w:r>
          </w:p>
        </w:tc>
        <w:tc>
          <w:tcPr>
            <w:tcW w:w="596" w:type="dxa"/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  <w:spacing w:val="-20"/>
              </w:rPr>
            </w:pPr>
            <w:r>
              <w:rPr>
                <w:rFonts w:asciiTheme="majorEastAsia" w:eastAsiaTheme="majorEastAsia" w:hAnsiTheme="majorEastAsia" w:cstheme="majorEastAsia" w:hint="eastAsia"/>
                <w:spacing w:val="-20"/>
              </w:rPr>
              <w:t>2</w:t>
            </w:r>
          </w:p>
        </w:tc>
        <w:tc>
          <w:tcPr>
            <w:tcW w:w="595" w:type="dxa"/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  <w:spacing w:val="-20"/>
              </w:rPr>
            </w:pPr>
          </w:p>
        </w:tc>
        <w:tc>
          <w:tcPr>
            <w:tcW w:w="596" w:type="dxa"/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  <w:spacing w:val="-20"/>
              </w:rPr>
            </w:pPr>
          </w:p>
        </w:tc>
        <w:tc>
          <w:tcPr>
            <w:tcW w:w="596" w:type="dxa"/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  <w:spacing w:val="-20"/>
              </w:rPr>
            </w:pPr>
          </w:p>
        </w:tc>
        <w:tc>
          <w:tcPr>
            <w:tcW w:w="596" w:type="dxa"/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  <w:spacing w:val="-20"/>
              </w:rPr>
            </w:pPr>
            <w:r>
              <w:rPr>
                <w:rFonts w:asciiTheme="majorEastAsia" w:eastAsiaTheme="majorEastAsia" w:hAnsiTheme="majorEastAsia" w:cstheme="majorEastAsia" w:hint="eastAsia"/>
                <w:spacing w:val="-20"/>
              </w:rPr>
              <w:t>1</w:t>
            </w:r>
          </w:p>
        </w:tc>
        <w:tc>
          <w:tcPr>
            <w:tcW w:w="709" w:type="dxa"/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  <w:spacing w:val="-20"/>
              </w:rPr>
            </w:pPr>
            <w:r>
              <w:rPr>
                <w:rFonts w:asciiTheme="majorEastAsia" w:eastAsiaTheme="majorEastAsia" w:hAnsiTheme="majorEastAsia" w:cstheme="majorEastAsia" w:hint="eastAsia"/>
                <w:spacing w:val="-20"/>
              </w:rPr>
              <w:t>5</w:t>
            </w:r>
          </w:p>
        </w:tc>
        <w:tc>
          <w:tcPr>
            <w:tcW w:w="772" w:type="dxa"/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</w:rPr>
              <w:t>24</w:t>
            </w:r>
          </w:p>
        </w:tc>
      </w:tr>
      <w:tr w:rsidR="00452AFD">
        <w:trPr>
          <w:trHeight w:hRule="exact" w:val="510"/>
          <w:jc w:val="center"/>
        </w:trPr>
        <w:tc>
          <w:tcPr>
            <w:tcW w:w="625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Cs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  <w:snapToGrid w:val="0"/>
                <w:kern w:val="0"/>
              </w:rPr>
              <w:t>二</w:t>
            </w:r>
          </w:p>
        </w:tc>
        <w:tc>
          <w:tcPr>
            <w:tcW w:w="1200" w:type="dxa"/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  <w:spacing w:val="-20"/>
              </w:rPr>
            </w:pPr>
            <w:r>
              <w:rPr>
                <w:rFonts w:asciiTheme="majorEastAsia" w:eastAsiaTheme="majorEastAsia" w:hAnsiTheme="majorEastAsia" w:cstheme="majorEastAsia" w:hint="eastAsia"/>
                <w:spacing w:val="-20"/>
              </w:rPr>
              <w:t>2021.03.01</w:t>
            </w:r>
          </w:p>
        </w:tc>
        <w:tc>
          <w:tcPr>
            <w:tcW w:w="1143" w:type="dxa"/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  <w:spacing w:val="-20"/>
              </w:rPr>
            </w:pPr>
            <w:r>
              <w:rPr>
                <w:rFonts w:asciiTheme="majorEastAsia" w:eastAsiaTheme="majorEastAsia" w:hAnsiTheme="majorEastAsia" w:cstheme="majorEastAsia" w:hint="eastAsia"/>
                <w:spacing w:val="-20"/>
              </w:rPr>
              <w:t>2021.07.09</w:t>
            </w:r>
          </w:p>
        </w:tc>
        <w:tc>
          <w:tcPr>
            <w:tcW w:w="571" w:type="dxa"/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19</w:t>
            </w:r>
          </w:p>
        </w:tc>
        <w:tc>
          <w:tcPr>
            <w:tcW w:w="616" w:type="dxa"/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  <w:spacing w:val="-20"/>
              </w:rPr>
            </w:pPr>
            <w:r>
              <w:rPr>
                <w:rFonts w:asciiTheme="majorEastAsia" w:eastAsiaTheme="majorEastAsia" w:hAnsiTheme="majorEastAsia" w:cstheme="majorEastAsia" w:hint="eastAsia"/>
                <w:spacing w:val="-20"/>
              </w:rPr>
              <w:t>18</w:t>
            </w:r>
          </w:p>
        </w:tc>
        <w:tc>
          <w:tcPr>
            <w:tcW w:w="528" w:type="dxa"/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  <w:spacing w:val="-20"/>
              </w:rPr>
            </w:pPr>
            <w:r>
              <w:rPr>
                <w:rFonts w:asciiTheme="majorEastAsia" w:eastAsiaTheme="majorEastAsia" w:hAnsiTheme="majorEastAsia" w:cstheme="majorEastAsia" w:hint="eastAsia"/>
                <w:spacing w:val="-20"/>
              </w:rPr>
              <w:t>1</w:t>
            </w:r>
          </w:p>
        </w:tc>
        <w:tc>
          <w:tcPr>
            <w:tcW w:w="595" w:type="dxa"/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  <w:spacing w:val="-20"/>
              </w:rPr>
            </w:pPr>
            <w:r>
              <w:rPr>
                <w:rFonts w:asciiTheme="majorEastAsia" w:eastAsiaTheme="majorEastAsia" w:hAnsiTheme="majorEastAsia" w:cstheme="majorEastAsia" w:hint="eastAsia"/>
                <w:spacing w:val="-20"/>
              </w:rPr>
              <w:t>0</w:t>
            </w:r>
          </w:p>
        </w:tc>
        <w:tc>
          <w:tcPr>
            <w:tcW w:w="596" w:type="dxa"/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  <w:spacing w:val="-20"/>
              </w:rPr>
            </w:pPr>
          </w:p>
        </w:tc>
        <w:tc>
          <w:tcPr>
            <w:tcW w:w="596" w:type="dxa"/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  <w:spacing w:val="-20"/>
              </w:rPr>
            </w:pPr>
          </w:p>
        </w:tc>
        <w:tc>
          <w:tcPr>
            <w:tcW w:w="595" w:type="dxa"/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  <w:spacing w:val="-20"/>
              </w:rPr>
            </w:pPr>
          </w:p>
        </w:tc>
        <w:tc>
          <w:tcPr>
            <w:tcW w:w="596" w:type="dxa"/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  <w:spacing w:val="-20"/>
              </w:rPr>
            </w:pPr>
          </w:p>
        </w:tc>
        <w:tc>
          <w:tcPr>
            <w:tcW w:w="596" w:type="dxa"/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  <w:spacing w:val="-20"/>
              </w:rPr>
            </w:pPr>
          </w:p>
        </w:tc>
        <w:tc>
          <w:tcPr>
            <w:tcW w:w="596" w:type="dxa"/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  <w:spacing w:val="-20"/>
              </w:rPr>
            </w:pPr>
          </w:p>
        </w:tc>
        <w:tc>
          <w:tcPr>
            <w:tcW w:w="709" w:type="dxa"/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  <w:spacing w:val="-20"/>
              </w:rPr>
            </w:pPr>
            <w:r>
              <w:rPr>
                <w:rFonts w:asciiTheme="majorEastAsia" w:eastAsiaTheme="majorEastAsia" w:hAnsiTheme="majorEastAsia" w:cstheme="majorEastAsia" w:hint="eastAsia"/>
                <w:spacing w:val="-20"/>
              </w:rPr>
              <w:t>8</w:t>
            </w:r>
          </w:p>
        </w:tc>
        <w:tc>
          <w:tcPr>
            <w:tcW w:w="772" w:type="dxa"/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</w:rPr>
              <w:t>27</w:t>
            </w:r>
          </w:p>
        </w:tc>
      </w:tr>
      <w:tr w:rsidR="00452AFD">
        <w:trPr>
          <w:trHeight w:hRule="exact" w:val="510"/>
          <w:jc w:val="center"/>
        </w:trPr>
        <w:tc>
          <w:tcPr>
            <w:tcW w:w="625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Cs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  <w:snapToGrid w:val="0"/>
                <w:kern w:val="0"/>
              </w:rPr>
              <w:lastRenderedPageBreak/>
              <w:t>三</w:t>
            </w:r>
          </w:p>
        </w:tc>
        <w:tc>
          <w:tcPr>
            <w:tcW w:w="1200" w:type="dxa"/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  <w:spacing w:val="-20"/>
              </w:rPr>
            </w:pPr>
            <w:r>
              <w:rPr>
                <w:rFonts w:asciiTheme="majorEastAsia" w:eastAsiaTheme="majorEastAsia" w:hAnsiTheme="majorEastAsia" w:cstheme="majorEastAsia" w:hint="eastAsia"/>
                <w:spacing w:val="-20"/>
              </w:rPr>
              <w:t>2021.09.06</w:t>
            </w:r>
          </w:p>
        </w:tc>
        <w:tc>
          <w:tcPr>
            <w:tcW w:w="1143" w:type="dxa"/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  <w:spacing w:val="-20"/>
              </w:rPr>
            </w:pPr>
            <w:r>
              <w:rPr>
                <w:rFonts w:asciiTheme="majorEastAsia" w:eastAsiaTheme="majorEastAsia" w:hAnsiTheme="majorEastAsia" w:cstheme="majorEastAsia" w:hint="eastAsia"/>
                <w:spacing w:val="-20"/>
              </w:rPr>
              <w:t>2022.01.14</w:t>
            </w:r>
          </w:p>
        </w:tc>
        <w:tc>
          <w:tcPr>
            <w:tcW w:w="571" w:type="dxa"/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19</w:t>
            </w:r>
          </w:p>
        </w:tc>
        <w:tc>
          <w:tcPr>
            <w:tcW w:w="616" w:type="dxa"/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  <w:spacing w:val="-20"/>
              </w:rPr>
            </w:pPr>
            <w:r>
              <w:rPr>
                <w:rFonts w:asciiTheme="majorEastAsia" w:eastAsiaTheme="majorEastAsia" w:hAnsiTheme="majorEastAsia" w:cstheme="majorEastAsia" w:hint="eastAsia"/>
                <w:spacing w:val="-20"/>
              </w:rPr>
              <w:t>18</w:t>
            </w:r>
          </w:p>
        </w:tc>
        <w:tc>
          <w:tcPr>
            <w:tcW w:w="528" w:type="dxa"/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  <w:spacing w:val="-20"/>
              </w:rPr>
            </w:pPr>
            <w:r>
              <w:rPr>
                <w:rFonts w:asciiTheme="majorEastAsia" w:eastAsiaTheme="majorEastAsia" w:hAnsiTheme="majorEastAsia" w:cstheme="majorEastAsia" w:hint="eastAsia"/>
                <w:spacing w:val="-20"/>
              </w:rPr>
              <w:t>1</w:t>
            </w:r>
          </w:p>
        </w:tc>
        <w:tc>
          <w:tcPr>
            <w:tcW w:w="595" w:type="dxa"/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  <w:spacing w:val="-20"/>
              </w:rPr>
            </w:pPr>
            <w:r>
              <w:rPr>
                <w:rFonts w:asciiTheme="majorEastAsia" w:eastAsiaTheme="majorEastAsia" w:hAnsiTheme="majorEastAsia" w:cstheme="majorEastAsia" w:hint="eastAsia"/>
                <w:spacing w:val="-20"/>
              </w:rPr>
              <w:t>0</w:t>
            </w:r>
          </w:p>
        </w:tc>
        <w:tc>
          <w:tcPr>
            <w:tcW w:w="596" w:type="dxa"/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  <w:spacing w:val="-20"/>
              </w:rPr>
            </w:pPr>
          </w:p>
        </w:tc>
        <w:tc>
          <w:tcPr>
            <w:tcW w:w="596" w:type="dxa"/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  <w:spacing w:val="-20"/>
              </w:rPr>
            </w:pPr>
          </w:p>
        </w:tc>
        <w:tc>
          <w:tcPr>
            <w:tcW w:w="595" w:type="dxa"/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  <w:spacing w:val="-20"/>
              </w:rPr>
            </w:pPr>
          </w:p>
        </w:tc>
        <w:tc>
          <w:tcPr>
            <w:tcW w:w="596" w:type="dxa"/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  <w:spacing w:val="-20"/>
              </w:rPr>
            </w:pPr>
          </w:p>
        </w:tc>
        <w:tc>
          <w:tcPr>
            <w:tcW w:w="596" w:type="dxa"/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  <w:spacing w:val="-20"/>
              </w:rPr>
            </w:pPr>
          </w:p>
        </w:tc>
        <w:tc>
          <w:tcPr>
            <w:tcW w:w="596" w:type="dxa"/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  <w:spacing w:val="-20"/>
              </w:rPr>
            </w:pPr>
          </w:p>
        </w:tc>
        <w:tc>
          <w:tcPr>
            <w:tcW w:w="709" w:type="dxa"/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  <w:spacing w:val="-20"/>
              </w:rPr>
            </w:pPr>
            <w:r>
              <w:rPr>
                <w:rFonts w:asciiTheme="majorEastAsia" w:eastAsiaTheme="majorEastAsia" w:hAnsiTheme="majorEastAsia" w:cstheme="majorEastAsia" w:hint="eastAsia"/>
                <w:spacing w:val="-20"/>
              </w:rPr>
              <w:t>5</w:t>
            </w:r>
          </w:p>
        </w:tc>
        <w:tc>
          <w:tcPr>
            <w:tcW w:w="772" w:type="dxa"/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</w:rPr>
              <w:t>24</w:t>
            </w:r>
          </w:p>
        </w:tc>
      </w:tr>
      <w:tr w:rsidR="00452AFD">
        <w:trPr>
          <w:trHeight w:hRule="exact" w:val="510"/>
          <w:jc w:val="center"/>
        </w:trPr>
        <w:tc>
          <w:tcPr>
            <w:tcW w:w="625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Cs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  <w:snapToGrid w:val="0"/>
                <w:kern w:val="0"/>
              </w:rPr>
              <w:t>四</w:t>
            </w:r>
          </w:p>
        </w:tc>
        <w:tc>
          <w:tcPr>
            <w:tcW w:w="1200" w:type="dxa"/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  <w:spacing w:val="-20"/>
              </w:rPr>
            </w:pPr>
            <w:r>
              <w:rPr>
                <w:rFonts w:asciiTheme="majorEastAsia" w:eastAsiaTheme="majorEastAsia" w:hAnsiTheme="majorEastAsia" w:cstheme="majorEastAsia" w:hint="eastAsia"/>
                <w:spacing w:val="-20"/>
              </w:rPr>
              <w:t>2022.02.21</w:t>
            </w:r>
          </w:p>
        </w:tc>
        <w:tc>
          <w:tcPr>
            <w:tcW w:w="1143" w:type="dxa"/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  <w:spacing w:val="-20"/>
              </w:rPr>
            </w:pPr>
            <w:r>
              <w:rPr>
                <w:rFonts w:asciiTheme="majorEastAsia" w:eastAsiaTheme="majorEastAsia" w:hAnsiTheme="majorEastAsia" w:cstheme="majorEastAsia" w:hint="eastAsia"/>
                <w:spacing w:val="-20"/>
              </w:rPr>
              <w:t>2022.07.08</w:t>
            </w:r>
          </w:p>
        </w:tc>
        <w:tc>
          <w:tcPr>
            <w:tcW w:w="571" w:type="dxa"/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20</w:t>
            </w:r>
          </w:p>
        </w:tc>
        <w:tc>
          <w:tcPr>
            <w:tcW w:w="616" w:type="dxa"/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  <w:spacing w:val="-20"/>
              </w:rPr>
            </w:pPr>
            <w:r>
              <w:rPr>
                <w:rFonts w:asciiTheme="majorEastAsia" w:eastAsiaTheme="majorEastAsia" w:hAnsiTheme="majorEastAsia" w:cstheme="majorEastAsia" w:hint="eastAsia"/>
                <w:spacing w:val="-20"/>
              </w:rPr>
              <w:t>19</w:t>
            </w:r>
          </w:p>
        </w:tc>
        <w:tc>
          <w:tcPr>
            <w:tcW w:w="528" w:type="dxa"/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  <w:spacing w:val="-20"/>
              </w:rPr>
            </w:pPr>
            <w:r>
              <w:rPr>
                <w:rFonts w:asciiTheme="majorEastAsia" w:eastAsiaTheme="majorEastAsia" w:hAnsiTheme="majorEastAsia" w:cstheme="majorEastAsia" w:hint="eastAsia"/>
                <w:spacing w:val="-20"/>
              </w:rPr>
              <w:t>1</w:t>
            </w:r>
          </w:p>
        </w:tc>
        <w:tc>
          <w:tcPr>
            <w:tcW w:w="595" w:type="dxa"/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  <w:spacing w:val="-20"/>
              </w:rPr>
            </w:pPr>
            <w:r>
              <w:rPr>
                <w:rFonts w:asciiTheme="majorEastAsia" w:eastAsiaTheme="majorEastAsia" w:hAnsiTheme="majorEastAsia" w:cstheme="majorEastAsia" w:hint="eastAsia"/>
                <w:spacing w:val="-20"/>
              </w:rPr>
              <w:t>1</w:t>
            </w:r>
          </w:p>
        </w:tc>
        <w:tc>
          <w:tcPr>
            <w:tcW w:w="596" w:type="dxa"/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  <w:spacing w:val="-20"/>
              </w:rPr>
            </w:pPr>
          </w:p>
        </w:tc>
        <w:tc>
          <w:tcPr>
            <w:tcW w:w="596" w:type="dxa"/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  <w:spacing w:val="-20"/>
              </w:rPr>
            </w:pPr>
          </w:p>
        </w:tc>
        <w:tc>
          <w:tcPr>
            <w:tcW w:w="595" w:type="dxa"/>
            <w:vAlign w:val="center"/>
          </w:tcPr>
          <w:p w:rsidR="00452AFD" w:rsidRDefault="00C55A7D">
            <w:pPr>
              <w:spacing w:line="240" w:lineRule="exact"/>
              <w:jc w:val="center"/>
              <w:rPr>
                <w:rFonts w:asciiTheme="majorEastAsia" w:eastAsiaTheme="majorEastAsia" w:hAnsiTheme="majorEastAsia" w:cstheme="majorEastAsia"/>
                <w:spacing w:val="-20"/>
              </w:rPr>
            </w:pPr>
            <w:r>
              <w:rPr>
                <w:rFonts w:asciiTheme="majorEastAsia" w:eastAsiaTheme="majorEastAsia" w:hAnsiTheme="majorEastAsia" w:cstheme="majorEastAsia" w:hint="eastAsia"/>
                <w:spacing w:val="-20"/>
              </w:rPr>
              <w:t>1（假期）</w:t>
            </w:r>
          </w:p>
        </w:tc>
        <w:tc>
          <w:tcPr>
            <w:tcW w:w="596" w:type="dxa"/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  <w:spacing w:val="-20"/>
              </w:rPr>
            </w:pPr>
          </w:p>
        </w:tc>
        <w:tc>
          <w:tcPr>
            <w:tcW w:w="596" w:type="dxa"/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  <w:spacing w:val="-20"/>
              </w:rPr>
            </w:pPr>
          </w:p>
        </w:tc>
        <w:tc>
          <w:tcPr>
            <w:tcW w:w="596" w:type="dxa"/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  <w:spacing w:val="-20"/>
              </w:rPr>
            </w:pPr>
          </w:p>
        </w:tc>
        <w:tc>
          <w:tcPr>
            <w:tcW w:w="709" w:type="dxa"/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  <w:spacing w:val="-20"/>
              </w:rPr>
            </w:pPr>
            <w:r>
              <w:rPr>
                <w:rFonts w:asciiTheme="majorEastAsia" w:eastAsiaTheme="majorEastAsia" w:hAnsiTheme="majorEastAsia" w:cstheme="majorEastAsia" w:hint="eastAsia"/>
                <w:spacing w:val="-20"/>
              </w:rPr>
              <w:t>7</w:t>
            </w:r>
          </w:p>
        </w:tc>
        <w:tc>
          <w:tcPr>
            <w:tcW w:w="772" w:type="dxa"/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</w:rPr>
              <w:t>27</w:t>
            </w:r>
          </w:p>
        </w:tc>
      </w:tr>
      <w:tr w:rsidR="00452AFD">
        <w:trPr>
          <w:trHeight w:hRule="exact" w:val="510"/>
          <w:jc w:val="center"/>
        </w:trPr>
        <w:tc>
          <w:tcPr>
            <w:tcW w:w="625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Cs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  <w:snapToGrid w:val="0"/>
                <w:kern w:val="0"/>
              </w:rPr>
              <w:t>五</w:t>
            </w:r>
          </w:p>
        </w:tc>
        <w:tc>
          <w:tcPr>
            <w:tcW w:w="1200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spacing w:val="-20"/>
                <w:kern w:val="0"/>
              </w:rPr>
              <w:t>2022.08.29</w:t>
            </w:r>
          </w:p>
        </w:tc>
        <w:tc>
          <w:tcPr>
            <w:tcW w:w="1143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spacing w:val="-20"/>
                <w:kern w:val="0"/>
              </w:rPr>
              <w:t>2023.01.06</w:t>
            </w:r>
          </w:p>
        </w:tc>
        <w:tc>
          <w:tcPr>
            <w:tcW w:w="571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19</w:t>
            </w:r>
          </w:p>
        </w:tc>
        <w:tc>
          <w:tcPr>
            <w:tcW w:w="616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18</w:t>
            </w:r>
          </w:p>
        </w:tc>
        <w:tc>
          <w:tcPr>
            <w:tcW w:w="528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1</w:t>
            </w:r>
          </w:p>
        </w:tc>
        <w:tc>
          <w:tcPr>
            <w:tcW w:w="595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0</w:t>
            </w:r>
          </w:p>
        </w:tc>
        <w:tc>
          <w:tcPr>
            <w:tcW w:w="596" w:type="dxa"/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</w:p>
        </w:tc>
        <w:tc>
          <w:tcPr>
            <w:tcW w:w="596" w:type="dxa"/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</w:p>
        </w:tc>
        <w:tc>
          <w:tcPr>
            <w:tcW w:w="595" w:type="dxa"/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</w:p>
        </w:tc>
        <w:tc>
          <w:tcPr>
            <w:tcW w:w="596" w:type="dxa"/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</w:p>
        </w:tc>
        <w:tc>
          <w:tcPr>
            <w:tcW w:w="596" w:type="dxa"/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</w:p>
        </w:tc>
        <w:tc>
          <w:tcPr>
            <w:tcW w:w="596" w:type="dxa"/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</w:p>
        </w:tc>
        <w:tc>
          <w:tcPr>
            <w:tcW w:w="709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5</w:t>
            </w:r>
          </w:p>
        </w:tc>
        <w:tc>
          <w:tcPr>
            <w:tcW w:w="772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Cs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  <w:snapToGrid w:val="0"/>
                <w:kern w:val="0"/>
              </w:rPr>
              <w:t>24</w:t>
            </w:r>
          </w:p>
        </w:tc>
      </w:tr>
      <w:tr w:rsidR="00452AFD">
        <w:trPr>
          <w:trHeight w:hRule="exact" w:val="510"/>
          <w:jc w:val="center"/>
        </w:trPr>
        <w:tc>
          <w:tcPr>
            <w:tcW w:w="625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Cs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  <w:snapToGrid w:val="0"/>
                <w:kern w:val="0"/>
              </w:rPr>
              <w:t>六</w:t>
            </w:r>
          </w:p>
        </w:tc>
        <w:tc>
          <w:tcPr>
            <w:tcW w:w="1200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spacing w:val="-20"/>
                <w:kern w:val="0"/>
              </w:rPr>
              <w:t>2023.02.13</w:t>
            </w:r>
          </w:p>
        </w:tc>
        <w:tc>
          <w:tcPr>
            <w:tcW w:w="1143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spacing w:val="-20"/>
                <w:kern w:val="0"/>
              </w:rPr>
              <w:t>2023.07.05</w:t>
            </w:r>
          </w:p>
        </w:tc>
        <w:tc>
          <w:tcPr>
            <w:tcW w:w="571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spacing w:val="-20"/>
                <w:kern w:val="0"/>
              </w:rPr>
              <w:t>20.5</w:t>
            </w:r>
          </w:p>
        </w:tc>
        <w:tc>
          <w:tcPr>
            <w:tcW w:w="616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  <w:sz w:val="19"/>
                <w:szCs w:val="19"/>
              </w:rPr>
              <w:t>15.5</w:t>
            </w:r>
          </w:p>
        </w:tc>
        <w:tc>
          <w:tcPr>
            <w:tcW w:w="528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1</w:t>
            </w:r>
          </w:p>
        </w:tc>
        <w:tc>
          <w:tcPr>
            <w:tcW w:w="595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spacing w:val="-20"/>
                <w:kern w:val="0"/>
              </w:rPr>
              <w:t>4</w:t>
            </w:r>
          </w:p>
        </w:tc>
        <w:tc>
          <w:tcPr>
            <w:tcW w:w="596" w:type="dxa"/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</w:p>
        </w:tc>
        <w:tc>
          <w:tcPr>
            <w:tcW w:w="596" w:type="dxa"/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</w:p>
        </w:tc>
        <w:tc>
          <w:tcPr>
            <w:tcW w:w="595" w:type="dxa"/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</w:p>
        </w:tc>
        <w:tc>
          <w:tcPr>
            <w:tcW w:w="596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4</w:t>
            </w:r>
          </w:p>
        </w:tc>
        <w:tc>
          <w:tcPr>
            <w:tcW w:w="596" w:type="dxa"/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</w:p>
        </w:tc>
        <w:tc>
          <w:tcPr>
            <w:tcW w:w="596" w:type="dxa"/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</w:p>
        </w:tc>
        <w:tc>
          <w:tcPr>
            <w:tcW w:w="709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8</w:t>
            </w:r>
          </w:p>
        </w:tc>
        <w:tc>
          <w:tcPr>
            <w:tcW w:w="772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Cs/>
                <w:snapToGrid w:val="0"/>
                <w:spacing w:val="-2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  <w:snapToGrid w:val="0"/>
                <w:spacing w:val="-20"/>
                <w:kern w:val="0"/>
              </w:rPr>
              <w:t>28.5</w:t>
            </w:r>
          </w:p>
        </w:tc>
      </w:tr>
      <w:tr w:rsidR="00452AFD">
        <w:trPr>
          <w:trHeight w:hRule="exact" w:val="510"/>
          <w:jc w:val="center"/>
        </w:trPr>
        <w:tc>
          <w:tcPr>
            <w:tcW w:w="625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Cs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  <w:snapToGrid w:val="0"/>
                <w:kern w:val="0"/>
              </w:rPr>
              <w:t>七</w:t>
            </w:r>
          </w:p>
        </w:tc>
        <w:tc>
          <w:tcPr>
            <w:tcW w:w="1200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spacing w:val="-20"/>
                <w:kern w:val="0"/>
              </w:rPr>
              <w:t>2023.09.04</w:t>
            </w:r>
          </w:p>
        </w:tc>
        <w:tc>
          <w:tcPr>
            <w:tcW w:w="1143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spacing w:val="-20"/>
                <w:kern w:val="0"/>
              </w:rPr>
              <w:t>2024.01.19</w:t>
            </w:r>
          </w:p>
        </w:tc>
        <w:tc>
          <w:tcPr>
            <w:tcW w:w="571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20</w:t>
            </w:r>
          </w:p>
        </w:tc>
        <w:tc>
          <w:tcPr>
            <w:tcW w:w="616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0</w:t>
            </w:r>
          </w:p>
        </w:tc>
        <w:tc>
          <w:tcPr>
            <w:tcW w:w="528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0</w:t>
            </w:r>
          </w:p>
        </w:tc>
        <w:tc>
          <w:tcPr>
            <w:tcW w:w="595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20</w:t>
            </w:r>
          </w:p>
        </w:tc>
        <w:tc>
          <w:tcPr>
            <w:tcW w:w="596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13</w:t>
            </w:r>
          </w:p>
        </w:tc>
        <w:tc>
          <w:tcPr>
            <w:tcW w:w="596" w:type="dxa"/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</w:p>
        </w:tc>
        <w:tc>
          <w:tcPr>
            <w:tcW w:w="595" w:type="dxa"/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</w:p>
        </w:tc>
        <w:tc>
          <w:tcPr>
            <w:tcW w:w="596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3</w:t>
            </w:r>
          </w:p>
        </w:tc>
        <w:tc>
          <w:tcPr>
            <w:tcW w:w="596" w:type="dxa"/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</w:p>
        </w:tc>
        <w:tc>
          <w:tcPr>
            <w:tcW w:w="596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4</w:t>
            </w:r>
          </w:p>
        </w:tc>
        <w:tc>
          <w:tcPr>
            <w:tcW w:w="709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5</w:t>
            </w:r>
          </w:p>
        </w:tc>
        <w:tc>
          <w:tcPr>
            <w:tcW w:w="772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Cs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  <w:snapToGrid w:val="0"/>
                <w:kern w:val="0"/>
              </w:rPr>
              <w:t>25</w:t>
            </w:r>
          </w:p>
        </w:tc>
      </w:tr>
      <w:tr w:rsidR="00452AFD">
        <w:trPr>
          <w:trHeight w:hRule="exact" w:val="510"/>
          <w:jc w:val="center"/>
        </w:trPr>
        <w:tc>
          <w:tcPr>
            <w:tcW w:w="625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Cs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  <w:snapToGrid w:val="0"/>
                <w:kern w:val="0"/>
              </w:rPr>
              <w:t>八</w:t>
            </w:r>
          </w:p>
        </w:tc>
        <w:tc>
          <w:tcPr>
            <w:tcW w:w="1200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spacing w:val="-20"/>
                <w:kern w:val="0"/>
              </w:rPr>
              <w:t>2024.02.26</w:t>
            </w:r>
          </w:p>
        </w:tc>
        <w:tc>
          <w:tcPr>
            <w:tcW w:w="1143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spacing w:val="-20"/>
                <w:kern w:val="0"/>
              </w:rPr>
              <w:t>2024.07.05</w:t>
            </w:r>
          </w:p>
        </w:tc>
        <w:tc>
          <w:tcPr>
            <w:tcW w:w="571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spacing w:val="-20"/>
                <w:kern w:val="0"/>
              </w:rPr>
              <w:t>19</w:t>
            </w:r>
          </w:p>
        </w:tc>
        <w:tc>
          <w:tcPr>
            <w:tcW w:w="616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0</w:t>
            </w:r>
          </w:p>
        </w:tc>
        <w:tc>
          <w:tcPr>
            <w:tcW w:w="528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0</w:t>
            </w:r>
          </w:p>
        </w:tc>
        <w:tc>
          <w:tcPr>
            <w:tcW w:w="595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spacing w:val="-20"/>
                <w:kern w:val="0"/>
              </w:rPr>
              <w:t>19</w:t>
            </w:r>
          </w:p>
        </w:tc>
        <w:tc>
          <w:tcPr>
            <w:tcW w:w="596" w:type="dxa"/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</w:p>
        </w:tc>
        <w:tc>
          <w:tcPr>
            <w:tcW w:w="596" w:type="dxa"/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</w:p>
        </w:tc>
        <w:tc>
          <w:tcPr>
            <w:tcW w:w="595" w:type="dxa"/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</w:p>
        </w:tc>
        <w:tc>
          <w:tcPr>
            <w:tcW w:w="596" w:type="dxa"/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</w:p>
        </w:tc>
        <w:tc>
          <w:tcPr>
            <w:tcW w:w="596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13</w:t>
            </w:r>
          </w:p>
        </w:tc>
        <w:tc>
          <w:tcPr>
            <w:tcW w:w="596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6</w:t>
            </w:r>
          </w:p>
        </w:tc>
        <w:tc>
          <w:tcPr>
            <w:tcW w:w="709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0</w:t>
            </w:r>
          </w:p>
        </w:tc>
        <w:tc>
          <w:tcPr>
            <w:tcW w:w="772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Cs/>
                <w:snapToGrid w:val="0"/>
                <w:spacing w:val="-2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  <w:snapToGrid w:val="0"/>
                <w:spacing w:val="-20"/>
                <w:kern w:val="0"/>
              </w:rPr>
              <w:t>19</w:t>
            </w:r>
          </w:p>
        </w:tc>
      </w:tr>
      <w:tr w:rsidR="00452AFD">
        <w:trPr>
          <w:trHeight w:hRule="exact" w:val="510"/>
          <w:jc w:val="center"/>
        </w:trPr>
        <w:tc>
          <w:tcPr>
            <w:tcW w:w="2968" w:type="dxa"/>
            <w:gridSpan w:val="3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  <w:snapToGrid w:val="0"/>
                <w:kern w:val="0"/>
              </w:rPr>
              <w:t>合   计</w:t>
            </w:r>
          </w:p>
        </w:tc>
        <w:tc>
          <w:tcPr>
            <w:tcW w:w="571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  <w:sz w:val="18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spacing w:val="-20"/>
                <w:kern w:val="0"/>
                <w:sz w:val="18"/>
              </w:rPr>
              <w:t>155.5</w:t>
            </w:r>
          </w:p>
        </w:tc>
        <w:tc>
          <w:tcPr>
            <w:tcW w:w="616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spacing w:val="-20"/>
                <w:kern w:val="0"/>
                <w:sz w:val="18"/>
              </w:rPr>
              <w:t>103.5</w:t>
            </w:r>
          </w:p>
        </w:tc>
        <w:tc>
          <w:tcPr>
            <w:tcW w:w="528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6</w:t>
            </w:r>
          </w:p>
        </w:tc>
        <w:tc>
          <w:tcPr>
            <w:tcW w:w="595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47</w:t>
            </w:r>
          </w:p>
        </w:tc>
        <w:tc>
          <w:tcPr>
            <w:tcW w:w="596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13</w:t>
            </w:r>
          </w:p>
        </w:tc>
        <w:tc>
          <w:tcPr>
            <w:tcW w:w="596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2</w:t>
            </w:r>
          </w:p>
        </w:tc>
        <w:tc>
          <w:tcPr>
            <w:tcW w:w="595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1</w:t>
            </w:r>
          </w:p>
        </w:tc>
        <w:tc>
          <w:tcPr>
            <w:tcW w:w="596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7</w:t>
            </w:r>
          </w:p>
        </w:tc>
        <w:tc>
          <w:tcPr>
            <w:tcW w:w="596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13</w:t>
            </w:r>
          </w:p>
        </w:tc>
        <w:tc>
          <w:tcPr>
            <w:tcW w:w="596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11</w:t>
            </w:r>
          </w:p>
        </w:tc>
        <w:tc>
          <w:tcPr>
            <w:tcW w:w="709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43</w:t>
            </w:r>
          </w:p>
        </w:tc>
        <w:tc>
          <w:tcPr>
            <w:tcW w:w="772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Cs/>
                <w:snapToGrid w:val="0"/>
                <w:spacing w:val="-14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  <w:snapToGrid w:val="0"/>
                <w:spacing w:val="-14"/>
                <w:kern w:val="0"/>
              </w:rPr>
              <w:t>198.5</w:t>
            </w:r>
          </w:p>
        </w:tc>
      </w:tr>
    </w:tbl>
    <w:p w:rsidR="00452AFD" w:rsidRDefault="00452AFD">
      <w:pPr>
        <w:adjustRightInd w:val="0"/>
        <w:snapToGrid w:val="0"/>
        <w:spacing w:line="360" w:lineRule="auto"/>
        <w:jc w:val="left"/>
        <w:outlineLvl w:val="0"/>
        <w:rPr>
          <w:rFonts w:asciiTheme="majorEastAsia" w:eastAsiaTheme="majorEastAsia" w:hAnsiTheme="majorEastAsia" w:cstheme="majorEastAsia"/>
          <w:b/>
          <w:sz w:val="28"/>
          <w:szCs w:val="28"/>
        </w:rPr>
      </w:pPr>
    </w:p>
    <w:p w:rsidR="00452AFD" w:rsidRDefault="00452AFD">
      <w:pPr>
        <w:adjustRightInd w:val="0"/>
        <w:snapToGrid w:val="0"/>
        <w:spacing w:line="360" w:lineRule="auto"/>
        <w:jc w:val="left"/>
        <w:outlineLvl w:val="0"/>
        <w:rPr>
          <w:rFonts w:asciiTheme="majorEastAsia" w:eastAsiaTheme="majorEastAsia" w:hAnsiTheme="majorEastAsia" w:cstheme="majorEastAsia"/>
          <w:b/>
          <w:sz w:val="28"/>
          <w:szCs w:val="28"/>
        </w:rPr>
      </w:pPr>
    </w:p>
    <w:p w:rsidR="00452AFD" w:rsidRDefault="00452AFD">
      <w:pPr>
        <w:adjustRightInd w:val="0"/>
        <w:snapToGrid w:val="0"/>
        <w:spacing w:line="360" w:lineRule="auto"/>
        <w:jc w:val="left"/>
        <w:outlineLvl w:val="0"/>
        <w:rPr>
          <w:rFonts w:asciiTheme="majorEastAsia" w:eastAsiaTheme="majorEastAsia" w:hAnsiTheme="majorEastAsia" w:cstheme="majorEastAsia"/>
          <w:b/>
          <w:sz w:val="28"/>
          <w:szCs w:val="28"/>
        </w:rPr>
      </w:pPr>
    </w:p>
    <w:p w:rsidR="00452AFD" w:rsidRDefault="00452AFD">
      <w:pPr>
        <w:adjustRightInd w:val="0"/>
        <w:snapToGrid w:val="0"/>
        <w:spacing w:line="360" w:lineRule="auto"/>
        <w:jc w:val="left"/>
        <w:outlineLvl w:val="0"/>
        <w:rPr>
          <w:rFonts w:asciiTheme="majorEastAsia" w:eastAsiaTheme="majorEastAsia" w:hAnsiTheme="majorEastAsia" w:cstheme="majorEastAsia"/>
          <w:b/>
          <w:sz w:val="28"/>
          <w:szCs w:val="28"/>
        </w:rPr>
      </w:pPr>
    </w:p>
    <w:p w:rsidR="00452AFD" w:rsidRDefault="00452AFD">
      <w:pPr>
        <w:adjustRightInd w:val="0"/>
        <w:snapToGrid w:val="0"/>
        <w:spacing w:line="360" w:lineRule="auto"/>
        <w:jc w:val="left"/>
        <w:outlineLvl w:val="0"/>
        <w:rPr>
          <w:rFonts w:asciiTheme="majorEastAsia" w:eastAsiaTheme="majorEastAsia" w:hAnsiTheme="majorEastAsia" w:cstheme="majorEastAsia"/>
          <w:b/>
          <w:sz w:val="28"/>
          <w:szCs w:val="28"/>
        </w:rPr>
      </w:pPr>
    </w:p>
    <w:p w:rsidR="00452AFD" w:rsidRDefault="00452AFD">
      <w:pPr>
        <w:adjustRightInd w:val="0"/>
        <w:snapToGrid w:val="0"/>
        <w:spacing w:line="360" w:lineRule="auto"/>
        <w:jc w:val="left"/>
        <w:outlineLvl w:val="0"/>
        <w:rPr>
          <w:rFonts w:asciiTheme="majorEastAsia" w:eastAsiaTheme="majorEastAsia" w:hAnsiTheme="majorEastAsia" w:cstheme="majorEastAsia"/>
          <w:b/>
          <w:sz w:val="28"/>
          <w:szCs w:val="28"/>
        </w:rPr>
      </w:pPr>
    </w:p>
    <w:p w:rsidR="00452AFD" w:rsidRDefault="00452AFD">
      <w:pPr>
        <w:adjustRightInd w:val="0"/>
        <w:snapToGrid w:val="0"/>
        <w:spacing w:line="360" w:lineRule="auto"/>
        <w:jc w:val="left"/>
        <w:outlineLvl w:val="0"/>
        <w:rPr>
          <w:rFonts w:asciiTheme="majorEastAsia" w:eastAsiaTheme="majorEastAsia" w:hAnsiTheme="majorEastAsia" w:cstheme="majorEastAsia"/>
          <w:b/>
          <w:sz w:val="28"/>
          <w:szCs w:val="28"/>
        </w:rPr>
      </w:pPr>
    </w:p>
    <w:p w:rsidR="00452AFD" w:rsidRDefault="00452AFD">
      <w:pPr>
        <w:adjustRightInd w:val="0"/>
        <w:snapToGrid w:val="0"/>
        <w:spacing w:line="360" w:lineRule="auto"/>
        <w:jc w:val="left"/>
        <w:outlineLvl w:val="0"/>
        <w:rPr>
          <w:rFonts w:asciiTheme="majorEastAsia" w:eastAsiaTheme="majorEastAsia" w:hAnsiTheme="majorEastAsia" w:cstheme="majorEastAsia"/>
          <w:b/>
          <w:sz w:val="28"/>
          <w:szCs w:val="28"/>
        </w:rPr>
      </w:pPr>
    </w:p>
    <w:p w:rsidR="00452AFD" w:rsidRDefault="00452AFD">
      <w:pPr>
        <w:adjustRightInd w:val="0"/>
        <w:snapToGrid w:val="0"/>
        <w:spacing w:line="360" w:lineRule="auto"/>
        <w:jc w:val="left"/>
        <w:outlineLvl w:val="0"/>
        <w:rPr>
          <w:rFonts w:asciiTheme="majorEastAsia" w:eastAsiaTheme="majorEastAsia" w:hAnsiTheme="majorEastAsia" w:cstheme="majorEastAsia"/>
          <w:b/>
          <w:sz w:val="28"/>
          <w:szCs w:val="28"/>
        </w:rPr>
      </w:pPr>
    </w:p>
    <w:p w:rsidR="00452AFD" w:rsidRDefault="00452AFD">
      <w:pPr>
        <w:adjustRightInd w:val="0"/>
        <w:snapToGrid w:val="0"/>
        <w:spacing w:line="360" w:lineRule="auto"/>
        <w:jc w:val="left"/>
        <w:outlineLvl w:val="0"/>
        <w:rPr>
          <w:rFonts w:asciiTheme="majorEastAsia" w:eastAsiaTheme="majorEastAsia" w:hAnsiTheme="majorEastAsia" w:cstheme="majorEastAsia"/>
          <w:b/>
          <w:sz w:val="28"/>
          <w:szCs w:val="28"/>
        </w:rPr>
      </w:pPr>
    </w:p>
    <w:p w:rsidR="00452AFD" w:rsidRDefault="00452AFD">
      <w:pPr>
        <w:adjustRightInd w:val="0"/>
        <w:snapToGrid w:val="0"/>
        <w:spacing w:line="360" w:lineRule="auto"/>
        <w:jc w:val="left"/>
        <w:outlineLvl w:val="0"/>
        <w:rPr>
          <w:rFonts w:asciiTheme="majorEastAsia" w:eastAsiaTheme="majorEastAsia" w:hAnsiTheme="majorEastAsia" w:cstheme="majorEastAsia"/>
          <w:b/>
          <w:sz w:val="28"/>
          <w:szCs w:val="28"/>
        </w:rPr>
      </w:pPr>
    </w:p>
    <w:p w:rsidR="00452AFD" w:rsidRDefault="00452AFD">
      <w:pPr>
        <w:adjustRightInd w:val="0"/>
        <w:snapToGrid w:val="0"/>
        <w:spacing w:line="360" w:lineRule="auto"/>
        <w:jc w:val="left"/>
        <w:outlineLvl w:val="0"/>
        <w:rPr>
          <w:rFonts w:asciiTheme="majorEastAsia" w:eastAsiaTheme="majorEastAsia" w:hAnsiTheme="majorEastAsia" w:cstheme="majorEastAsia"/>
          <w:b/>
          <w:sz w:val="28"/>
          <w:szCs w:val="28"/>
        </w:rPr>
      </w:pPr>
    </w:p>
    <w:p w:rsidR="00452AFD" w:rsidRDefault="00452AFD">
      <w:pPr>
        <w:adjustRightInd w:val="0"/>
        <w:snapToGrid w:val="0"/>
        <w:spacing w:line="360" w:lineRule="auto"/>
        <w:jc w:val="left"/>
        <w:outlineLvl w:val="0"/>
        <w:rPr>
          <w:rFonts w:asciiTheme="majorEastAsia" w:eastAsiaTheme="majorEastAsia" w:hAnsiTheme="majorEastAsia" w:cstheme="majorEastAsia"/>
          <w:b/>
          <w:sz w:val="28"/>
          <w:szCs w:val="28"/>
        </w:rPr>
      </w:pPr>
    </w:p>
    <w:p w:rsidR="00452AFD" w:rsidRDefault="00452AFD">
      <w:pPr>
        <w:adjustRightInd w:val="0"/>
        <w:snapToGrid w:val="0"/>
        <w:spacing w:line="360" w:lineRule="auto"/>
        <w:jc w:val="left"/>
        <w:outlineLvl w:val="0"/>
        <w:rPr>
          <w:rFonts w:asciiTheme="majorEastAsia" w:eastAsiaTheme="majorEastAsia" w:hAnsiTheme="majorEastAsia" w:cstheme="majorEastAsia"/>
          <w:b/>
          <w:sz w:val="28"/>
          <w:szCs w:val="28"/>
        </w:rPr>
      </w:pPr>
    </w:p>
    <w:p w:rsidR="00452AFD" w:rsidRDefault="00452AFD">
      <w:pPr>
        <w:adjustRightInd w:val="0"/>
        <w:snapToGrid w:val="0"/>
        <w:spacing w:line="360" w:lineRule="auto"/>
        <w:jc w:val="left"/>
        <w:outlineLvl w:val="0"/>
        <w:rPr>
          <w:rFonts w:asciiTheme="majorEastAsia" w:eastAsiaTheme="majorEastAsia" w:hAnsiTheme="majorEastAsia" w:cstheme="majorEastAsia"/>
          <w:b/>
          <w:sz w:val="28"/>
          <w:szCs w:val="28"/>
        </w:rPr>
      </w:pPr>
    </w:p>
    <w:p w:rsidR="00452AFD" w:rsidRDefault="00452AFD">
      <w:pPr>
        <w:adjustRightInd w:val="0"/>
        <w:snapToGrid w:val="0"/>
        <w:spacing w:line="360" w:lineRule="auto"/>
        <w:jc w:val="left"/>
        <w:outlineLvl w:val="0"/>
        <w:rPr>
          <w:rFonts w:asciiTheme="majorEastAsia" w:eastAsiaTheme="majorEastAsia" w:hAnsiTheme="majorEastAsia" w:cstheme="majorEastAsia"/>
          <w:b/>
          <w:sz w:val="28"/>
          <w:szCs w:val="28"/>
        </w:rPr>
      </w:pPr>
    </w:p>
    <w:p w:rsidR="00452AFD" w:rsidRDefault="00452AFD">
      <w:pPr>
        <w:adjustRightInd w:val="0"/>
        <w:snapToGrid w:val="0"/>
        <w:spacing w:line="360" w:lineRule="auto"/>
        <w:jc w:val="left"/>
        <w:outlineLvl w:val="0"/>
        <w:rPr>
          <w:rFonts w:asciiTheme="majorEastAsia" w:eastAsiaTheme="majorEastAsia" w:hAnsiTheme="majorEastAsia" w:cstheme="majorEastAsia"/>
          <w:b/>
          <w:sz w:val="28"/>
          <w:szCs w:val="28"/>
        </w:rPr>
      </w:pPr>
    </w:p>
    <w:p w:rsidR="00452AFD" w:rsidRDefault="00452AFD">
      <w:pPr>
        <w:adjustRightInd w:val="0"/>
        <w:snapToGrid w:val="0"/>
        <w:spacing w:line="360" w:lineRule="auto"/>
        <w:jc w:val="left"/>
        <w:outlineLvl w:val="0"/>
        <w:rPr>
          <w:rFonts w:asciiTheme="majorEastAsia" w:eastAsiaTheme="majorEastAsia" w:hAnsiTheme="majorEastAsia" w:cstheme="majorEastAsia"/>
          <w:b/>
          <w:sz w:val="28"/>
          <w:szCs w:val="28"/>
        </w:rPr>
      </w:pPr>
    </w:p>
    <w:p w:rsidR="00452AFD" w:rsidRDefault="00452AFD">
      <w:pPr>
        <w:adjustRightInd w:val="0"/>
        <w:snapToGrid w:val="0"/>
        <w:spacing w:line="360" w:lineRule="auto"/>
        <w:jc w:val="left"/>
        <w:outlineLvl w:val="0"/>
        <w:rPr>
          <w:rFonts w:asciiTheme="majorEastAsia" w:eastAsiaTheme="majorEastAsia" w:hAnsiTheme="majorEastAsia" w:cstheme="majorEastAsia"/>
          <w:b/>
          <w:sz w:val="28"/>
          <w:szCs w:val="28"/>
        </w:rPr>
      </w:pPr>
    </w:p>
    <w:p w:rsidR="00452AFD" w:rsidRDefault="00452AFD">
      <w:pPr>
        <w:adjustRightInd w:val="0"/>
        <w:snapToGrid w:val="0"/>
        <w:spacing w:line="360" w:lineRule="auto"/>
        <w:jc w:val="left"/>
        <w:outlineLvl w:val="0"/>
        <w:rPr>
          <w:rFonts w:asciiTheme="majorEastAsia" w:eastAsiaTheme="majorEastAsia" w:hAnsiTheme="majorEastAsia" w:cstheme="majorEastAsia"/>
          <w:b/>
          <w:sz w:val="28"/>
          <w:szCs w:val="28"/>
        </w:rPr>
      </w:pPr>
    </w:p>
    <w:p w:rsidR="00452AFD" w:rsidRDefault="00C55A7D">
      <w:pPr>
        <w:adjustRightInd w:val="0"/>
        <w:snapToGrid w:val="0"/>
        <w:spacing w:line="360" w:lineRule="auto"/>
        <w:jc w:val="left"/>
        <w:outlineLvl w:val="0"/>
        <w:rPr>
          <w:rFonts w:asciiTheme="majorEastAsia" w:eastAsiaTheme="majorEastAsia" w:hAnsiTheme="majorEastAsia" w:cstheme="majorEastAsia"/>
          <w:b/>
        </w:rPr>
      </w:pPr>
      <w:r>
        <w:rPr>
          <w:rFonts w:asciiTheme="majorEastAsia" w:eastAsiaTheme="majorEastAsia" w:hAnsiTheme="majorEastAsia" w:cstheme="majorEastAsia" w:hint="eastAsia"/>
          <w:b/>
        </w:rPr>
        <w:lastRenderedPageBreak/>
        <w:t xml:space="preserve">  </w:t>
      </w:r>
      <w:bookmarkStart w:id="5" w:name="_Toc13199"/>
      <w:bookmarkStart w:id="6" w:name="_Toc8163"/>
      <w:r>
        <w:rPr>
          <w:rFonts w:asciiTheme="majorEastAsia" w:eastAsiaTheme="majorEastAsia" w:hAnsiTheme="majorEastAsia" w:cstheme="majorEastAsia" w:hint="eastAsia"/>
          <w:b/>
        </w:rPr>
        <w:t>六、教育教学环节安排</w:t>
      </w:r>
      <w:bookmarkEnd w:id="5"/>
      <w:bookmarkEnd w:id="6"/>
    </w:p>
    <w:p w:rsidR="00452AFD" w:rsidRDefault="00C55A7D">
      <w:pPr>
        <w:adjustRightInd w:val="0"/>
        <w:snapToGrid w:val="0"/>
        <w:spacing w:line="360" w:lineRule="auto"/>
        <w:jc w:val="left"/>
        <w:outlineLvl w:val="0"/>
        <w:rPr>
          <w:rFonts w:asciiTheme="majorEastAsia" w:eastAsiaTheme="majorEastAsia" w:hAnsiTheme="majorEastAsia" w:cstheme="majorEastAsia"/>
          <w:b/>
        </w:rPr>
      </w:pPr>
      <w:r>
        <w:rPr>
          <w:rFonts w:asciiTheme="majorEastAsia" w:eastAsiaTheme="majorEastAsia" w:hAnsiTheme="majorEastAsia" w:cstheme="majorEastAsia" w:hint="eastAsia"/>
          <w:b/>
        </w:rPr>
        <w:t xml:space="preserve"> </w:t>
      </w:r>
      <w:bookmarkStart w:id="7" w:name="_Toc19029"/>
      <w:bookmarkStart w:id="8" w:name="_Toc14399"/>
      <w:r>
        <w:rPr>
          <w:rFonts w:asciiTheme="majorEastAsia" w:eastAsiaTheme="majorEastAsia" w:hAnsiTheme="majorEastAsia" w:cstheme="majorEastAsia" w:hint="eastAsia"/>
          <w:b/>
        </w:rPr>
        <w:t>（一）通识教育模块</w:t>
      </w:r>
      <w:bookmarkEnd w:id="7"/>
      <w:bookmarkEnd w:id="8"/>
    </w:p>
    <w:p w:rsidR="00452AFD" w:rsidRDefault="00C55A7D">
      <w:pPr>
        <w:adjustRightInd w:val="0"/>
        <w:snapToGrid w:val="0"/>
        <w:jc w:val="left"/>
        <w:rPr>
          <w:rFonts w:asciiTheme="majorEastAsia" w:eastAsiaTheme="majorEastAsia" w:hAnsiTheme="majorEastAsia" w:cstheme="majorEastAsia"/>
          <w:b/>
        </w:rPr>
      </w:pPr>
      <w:r>
        <w:rPr>
          <w:rFonts w:asciiTheme="majorEastAsia" w:eastAsiaTheme="majorEastAsia" w:hAnsiTheme="majorEastAsia" w:cstheme="majorEastAsia" w:hint="eastAsia"/>
          <w:b/>
        </w:rPr>
        <w:t xml:space="preserve">  1. 通识必修课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"/>
        <w:gridCol w:w="2214"/>
        <w:gridCol w:w="567"/>
        <w:gridCol w:w="567"/>
        <w:gridCol w:w="472"/>
        <w:gridCol w:w="416"/>
        <w:gridCol w:w="530"/>
        <w:gridCol w:w="709"/>
        <w:gridCol w:w="493"/>
        <w:gridCol w:w="493"/>
        <w:gridCol w:w="493"/>
        <w:gridCol w:w="494"/>
        <w:gridCol w:w="493"/>
        <w:gridCol w:w="523"/>
        <w:gridCol w:w="480"/>
        <w:gridCol w:w="536"/>
        <w:gridCol w:w="428"/>
      </w:tblGrid>
      <w:tr w:rsidR="00452AFD">
        <w:trPr>
          <w:cantSplit/>
          <w:trHeight w:hRule="exact" w:val="680"/>
          <w:jc w:val="center"/>
        </w:trPr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</w:rPr>
              <w:t>课</w:t>
            </w: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</w:rPr>
              <w:t>程</w:t>
            </w: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</w:rPr>
              <w:t>性</w:t>
            </w: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</w:rPr>
              <w:t>质</w:t>
            </w:r>
          </w:p>
        </w:tc>
        <w:tc>
          <w:tcPr>
            <w:tcW w:w="2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</w:rPr>
              <w:t>课 程 名 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2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pacing w:val="-20"/>
              </w:rPr>
              <w:t>总</w:t>
            </w: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2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pacing w:val="-20"/>
              </w:rPr>
              <w:t>学</w:t>
            </w: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2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pacing w:val="-20"/>
              </w:rPr>
              <w:t>分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</w:rPr>
              <w:t>总</w:t>
            </w: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</w:rPr>
              <w:t>学</w:t>
            </w: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</w:rPr>
              <w:t>时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</w:rPr>
              <w:t>课内实践</w:t>
            </w: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</w:rPr>
              <w:t>教学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</w:rPr>
              <w:t>考核方式</w:t>
            </w:r>
          </w:p>
        </w:tc>
        <w:tc>
          <w:tcPr>
            <w:tcW w:w="40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</w:rPr>
              <w:t>各 学 期 周 学 时 分 配(/学分)</w:t>
            </w:r>
          </w:p>
        </w:tc>
        <w:tc>
          <w:tcPr>
            <w:tcW w:w="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</w:rPr>
              <w:t>备</w:t>
            </w:r>
          </w:p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</w:rPr>
              <w:t>注</w:t>
            </w:r>
          </w:p>
        </w:tc>
      </w:tr>
      <w:tr w:rsidR="00452AFD">
        <w:trPr>
          <w:cantSplit/>
          <w:trHeight w:hRule="exact" w:val="680"/>
          <w:jc w:val="center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</w:p>
        </w:tc>
        <w:tc>
          <w:tcPr>
            <w:tcW w:w="2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</w:rPr>
              <w:t>实</w:t>
            </w: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</w:rPr>
              <w:t>验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</w:rPr>
              <w:t>上机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</w:rPr>
              <w:t>实践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pacing w:val="-10"/>
              </w:rPr>
              <w:t>一</w:t>
            </w: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pacing w:val="-10"/>
              </w:rPr>
              <w:t>15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pacing w:val="-10"/>
              </w:rPr>
              <w:t>二</w:t>
            </w: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pacing w:val="-10"/>
              </w:rPr>
              <w:t>18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pacing w:val="-10"/>
              </w:rPr>
              <w:t>三</w:t>
            </w: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pacing w:val="-10"/>
              </w:rPr>
              <w:t>18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pacing w:val="-10"/>
              </w:rPr>
              <w:t>四</w:t>
            </w: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pacing w:val="-10"/>
              </w:rPr>
              <w:t>19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pacing w:val="-10"/>
              </w:rPr>
              <w:t>五</w:t>
            </w: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pacing w:val="-10"/>
              </w:rPr>
              <w:t>18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pacing w:val="-10"/>
              </w:rPr>
              <w:t>六</w:t>
            </w: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pacing w:val="-10"/>
                <w:sz w:val="17"/>
                <w:szCs w:val="17"/>
              </w:rPr>
              <w:t>15.5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pacing w:val="-10"/>
              </w:rPr>
              <w:t>七</w:t>
            </w: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pacing w:val="-10"/>
              </w:rPr>
              <w:t>0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pacing w:val="-10"/>
              </w:rPr>
              <w:t>八</w:t>
            </w: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pacing w:val="-10"/>
              </w:rPr>
              <w:t>0</w:t>
            </w:r>
          </w:p>
        </w:tc>
        <w:tc>
          <w:tcPr>
            <w:tcW w:w="4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</w:p>
        </w:tc>
      </w:tr>
      <w:tr w:rsidR="00452AFD">
        <w:trPr>
          <w:cantSplit/>
          <w:trHeight w:hRule="exact" w:val="510"/>
          <w:jc w:val="center"/>
        </w:trPr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</w:rPr>
              <w:t>必</w:t>
            </w:r>
          </w:p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</w:p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</w:p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</w:p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</w:rPr>
              <w:t>修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jc w:val="left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中国近现代史纲要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3.0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48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考试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</w:tr>
      <w:tr w:rsidR="00452AFD">
        <w:trPr>
          <w:cantSplit/>
          <w:trHeight w:hRule="exact" w:val="510"/>
          <w:jc w:val="center"/>
        </w:trPr>
        <w:tc>
          <w:tcPr>
            <w:tcW w:w="4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jc w:val="left"/>
              <w:rPr>
                <w:rFonts w:asciiTheme="majorEastAsia" w:eastAsiaTheme="majorEastAsia" w:hAnsiTheme="majorEastAsia" w:cstheme="majorEastAsia"/>
                <w:kern w:val="6"/>
              </w:rPr>
            </w:pPr>
            <w:r>
              <w:rPr>
                <w:rFonts w:asciiTheme="majorEastAsia" w:eastAsiaTheme="majorEastAsia" w:hAnsiTheme="majorEastAsia" w:cstheme="majorEastAsia" w:hint="eastAsia"/>
                <w:kern w:val="6"/>
                <w:sz w:val="18"/>
              </w:rPr>
              <w:t>思想道德修养与法律基础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3.0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48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考试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</w:tr>
      <w:tr w:rsidR="00452AFD">
        <w:trPr>
          <w:cantSplit/>
          <w:trHeight w:hRule="exact" w:val="510"/>
          <w:jc w:val="center"/>
        </w:trPr>
        <w:tc>
          <w:tcPr>
            <w:tcW w:w="4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left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 xml:space="preserve">军事理论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2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spacing w:val="-22"/>
                <w:kern w:val="0"/>
              </w:rPr>
              <w:t>2.0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2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spacing w:val="-22"/>
                <w:kern w:val="0"/>
              </w:rPr>
              <w:t>36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spacing w:val="-20"/>
                <w:kern w:val="0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考查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spacing w:val="-20"/>
                <w:kern w:val="0"/>
              </w:rPr>
              <w:t>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</w:tr>
      <w:tr w:rsidR="00452AFD">
        <w:trPr>
          <w:cantSplit/>
          <w:trHeight w:hRule="exact" w:val="510"/>
          <w:jc w:val="center"/>
        </w:trPr>
        <w:tc>
          <w:tcPr>
            <w:tcW w:w="4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left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 xml:space="preserve">大学生心理健康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2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spacing w:val="-22"/>
                <w:kern w:val="0"/>
              </w:rPr>
              <w:t>2.0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2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spacing w:val="-22"/>
                <w:kern w:val="0"/>
              </w:rPr>
              <w:t>32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spacing w:val="-20"/>
                <w:kern w:val="0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考查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spacing w:val="-20"/>
                <w:kern w:val="0"/>
              </w:rPr>
              <w:t>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</w:tr>
      <w:tr w:rsidR="00452AFD">
        <w:trPr>
          <w:cantSplit/>
          <w:trHeight w:hRule="exact" w:val="510"/>
          <w:jc w:val="center"/>
        </w:trPr>
        <w:tc>
          <w:tcPr>
            <w:tcW w:w="4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left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高等数学</w:t>
            </w:r>
            <w:r>
              <w:rPr>
                <w:rFonts w:asciiTheme="majorEastAsia" w:eastAsiaTheme="majorEastAsia" w:hAnsiTheme="majorEastAsia" w:cstheme="majorEastAsia" w:hint="eastAsia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2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spacing w:val="-22"/>
                <w:kern w:val="0"/>
              </w:rPr>
              <w:t>7.5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2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spacing w:val="-22"/>
                <w:kern w:val="0"/>
              </w:rPr>
              <w:t>120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考试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spacing w:val="-20"/>
                <w:kern w:val="0"/>
              </w:rPr>
              <w:t>4/3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  <w:sz w:val="15"/>
                <w:szCs w:val="13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spacing w:val="-36"/>
                <w:kern w:val="0"/>
                <w:sz w:val="18"/>
              </w:rPr>
              <w:t>4/4.5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</w:tr>
      <w:tr w:rsidR="00452AFD">
        <w:trPr>
          <w:cantSplit/>
          <w:trHeight w:hRule="exact" w:val="510"/>
          <w:jc w:val="center"/>
        </w:trPr>
        <w:tc>
          <w:tcPr>
            <w:tcW w:w="4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left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形势与政策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2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spacing w:val="-22"/>
                <w:kern w:val="0"/>
              </w:rPr>
              <w:t>2.0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2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spacing w:val="-22"/>
                <w:kern w:val="0"/>
              </w:rPr>
              <w:t>32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考查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36"/>
                <w:kern w:val="0"/>
                <w:sz w:val="18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spacing w:val="-36"/>
                <w:kern w:val="0"/>
                <w:sz w:val="18"/>
              </w:rPr>
              <w:t>2/0.5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spacing w:line="240" w:lineRule="atLeast"/>
              <w:jc w:val="center"/>
              <w:rPr>
                <w:rFonts w:asciiTheme="majorEastAsia" w:eastAsiaTheme="majorEastAsia" w:hAnsiTheme="majorEastAsia" w:cstheme="majorEastAsia"/>
                <w:spacing w:val="-36"/>
                <w:sz w:val="18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spacing w:val="-36"/>
                <w:kern w:val="0"/>
                <w:sz w:val="18"/>
              </w:rPr>
              <w:t>2/0.5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spacing w:line="240" w:lineRule="atLeast"/>
              <w:jc w:val="center"/>
              <w:rPr>
                <w:rFonts w:asciiTheme="majorEastAsia" w:eastAsiaTheme="majorEastAsia" w:hAnsiTheme="majorEastAsia" w:cstheme="majorEastAsia"/>
                <w:spacing w:val="-36"/>
                <w:sz w:val="18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spacing w:val="-36"/>
                <w:kern w:val="0"/>
                <w:sz w:val="18"/>
              </w:rPr>
              <w:t>2/0.5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spacing w:line="240" w:lineRule="atLeast"/>
              <w:jc w:val="center"/>
              <w:rPr>
                <w:rFonts w:asciiTheme="majorEastAsia" w:eastAsiaTheme="majorEastAsia" w:hAnsiTheme="majorEastAsia" w:cstheme="majorEastAsia"/>
                <w:spacing w:val="-36"/>
                <w:sz w:val="18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spacing w:val="-36"/>
                <w:kern w:val="0"/>
                <w:sz w:val="18"/>
              </w:rPr>
              <w:t>2/0.5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</w:tr>
      <w:tr w:rsidR="00452AFD">
        <w:trPr>
          <w:cantSplit/>
          <w:trHeight w:hRule="exact" w:val="510"/>
          <w:jc w:val="center"/>
        </w:trPr>
        <w:tc>
          <w:tcPr>
            <w:tcW w:w="4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left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大学英语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4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spacing w:val="-40"/>
                <w:kern w:val="0"/>
              </w:rPr>
              <w:t>14．5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2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spacing w:val="-22"/>
                <w:kern w:val="0"/>
              </w:rPr>
              <w:t>232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考试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6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spacing w:val="-60"/>
                <w:kern w:val="0"/>
              </w:rPr>
              <w:t>4/3.5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spacing w:val="-20"/>
                <w:kern w:val="0"/>
              </w:rPr>
              <w:t>4/4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spacing w:val="-20"/>
                <w:kern w:val="0"/>
              </w:rPr>
              <w:t>4/4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spacing w:val="-20"/>
                <w:kern w:val="0"/>
              </w:rPr>
              <w:t>4/3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</w:tr>
      <w:tr w:rsidR="00452AFD">
        <w:trPr>
          <w:cantSplit/>
          <w:trHeight w:hRule="exact" w:val="510"/>
          <w:jc w:val="center"/>
        </w:trPr>
        <w:tc>
          <w:tcPr>
            <w:tcW w:w="4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left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大学体育Ⅰ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2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spacing w:val="-22"/>
                <w:kern w:val="0"/>
              </w:rPr>
              <w:t>4.0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2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spacing w:val="-22"/>
                <w:kern w:val="0"/>
              </w:rPr>
              <w:t>120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考查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spacing w:val="-20"/>
                <w:kern w:val="0"/>
              </w:rPr>
              <w:t>2/1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spacing w:val="-20"/>
                <w:kern w:val="0"/>
              </w:rPr>
              <w:t>2/1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spacing w:val="-20"/>
                <w:kern w:val="0"/>
              </w:rPr>
              <w:t>2/1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spacing w:val="-20"/>
                <w:kern w:val="0"/>
              </w:rPr>
              <w:t>2/1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</w:tr>
      <w:tr w:rsidR="00452AFD">
        <w:trPr>
          <w:cantSplit/>
          <w:trHeight w:hRule="exact" w:val="477"/>
          <w:jc w:val="center"/>
        </w:trPr>
        <w:tc>
          <w:tcPr>
            <w:tcW w:w="4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left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大学计算机基础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2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spacing w:val="-22"/>
                <w:kern w:val="0"/>
              </w:rPr>
              <w:t>2.0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2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spacing w:val="-22"/>
                <w:kern w:val="0"/>
              </w:rPr>
              <w:t>32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spacing w:val="-20"/>
                <w:kern w:val="0"/>
              </w:rPr>
              <w:t>16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考试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spacing w:val="-20"/>
                <w:kern w:val="0"/>
              </w:rPr>
              <w:t>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</w:tr>
      <w:tr w:rsidR="00452AFD">
        <w:trPr>
          <w:cantSplit/>
          <w:trHeight w:hRule="exact" w:val="477"/>
          <w:jc w:val="center"/>
        </w:trPr>
        <w:tc>
          <w:tcPr>
            <w:tcW w:w="4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left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  <w:sz w:val="18"/>
              </w:rPr>
              <w:t>大学生涯规划与职业发展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2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spacing w:val="-22"/>
                <w:kern w:val="0"/>
              </w:rPr>
              <w:t>0.5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2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spacing w:val="-22"/>
                <w:kern w:val="0"/>
              </w:rPr>
              <w:t>12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spacing w:val="-20"/>
                <w:kern w:val="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考查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spacing w:val="-20"/>
                <w:kern w:val="0"/>
              </w:rPr>
              <w:t>2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</w:tr>
      <w:tr w:rsidR="00452AFD">
        <w:trPr>
          <w:cantSplit/>
          <w:trHeight w:hRule="exact" w:val="477"/>
          <w:jc w:val="center"/>
        </w:trPr>
        <w:tc>
          <w:tcPr>
            <w:tcW w:w="4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left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医药数理统计学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2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spacing w:val="-22"/>
                <w:kern w:val="0"/>
              </w:rPr>
              <w:t>2.5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2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spacing w:val="-22"/>
                <w:kern w:val="0"/>
              </w:rPr>
              <w:t>40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考试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  <w:sz w:val="18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spacing w:val="-20"/>
                <w:kern w:val="0"/>
              </w:rPr>
              <w:t>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</w:tr>
      <w:tr w:rsidR="00452AFD">
        <w:trPr>
          <w:cantSplit/>
          <w:trHeight w:hRule="exact" w:val="477"/>
          <w:jc w:val="center"/>
        </w:trPr>
        <w:tc>
          <w:tcPr>
            <w:tcW w:w="4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left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物理实验I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2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spacing w:val="-22"/>
                <w:kern w:val="0"/>
              </w:rPr>
              <w:t>2.0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2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spacing w:val="-22"/>
                <w:kern w:val="0"/>
              </w:rPr>
              <w:t>32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spacing w:val="-20"/>
                <w:kern w:val="0"/>
              </w:rPr>
              <w:t>32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考查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spacing w:val="-20"/>
                <w:kern w:val="0"/>
              </w:rPr>
              <w:t>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</w:tr>
      <w:tr w:rsidR="00452AFD">
        <w:trPr>
          <w:cantSplit/>
          <w:trHeight w:hRule="exact" w:val="589"/>
          <w:jc w:val="center"/>
        </w:trPr>
        <w:tc>
          <w:tcPr>
            <w:tcW w:w="4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jc w:val="left"/>
              <w:rPr>
                <w:rFonts w:asciiTheme="majorEastAsia" w:eastAsiaTheme="majorEastAsia" w:hAnsiTheme="majorEastAsia" w:cstheme="majorEastAsia"/>
                <w:sz w:val="18"/>
              </w:rPr>
            </w:pPr>
            <w:r>
              <w:rPr>
                <w:rFonts w:asciiTheme="majorEastAsia" w:eastAsiaTheme="majorEastAsia" w:hAnsiTheme="majorEastAsia" w:cstheme="majorEastAsia" w:hint="eastAsia"/>
                <w:sz w:val="18"/>
              </w:rPr>
              <w:t>马克思主义基本原理概论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3.0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48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考试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</w:tr>
      <w:tr w:rsidR="00452AFD">
        <w:trPr>
          <w:cantSplit/>
          <w:trHeight w:hRule="exact" w:val="510"/>
          <w:jc w:val="center"/>
        </w:trPr>
        <w:tc>
          <w:tcPr>
            <w:tcW w:w="4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left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艺术与审美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2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spacing w:val="-22"/>
                <w:kern w:val="0"/>
              </w:rPr>
              <w:t>1.0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2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spacing w:val="-22"/>
                <w:kern w:val="0"/>
              </w:rPr>
              <w:t>16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考查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spacing w:val="-20"/>
                <w:kern w:val="0"/>
              </w:rPr>
              <w:t>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</w:tr>
      <w:tr w:rsidR="00452AFD">
        <w:trPr>
          <w:cantSplit/>
          <w:trHeight w:hRule="exact" w:val="510"/>
          <w:jc w:val="center"/>
        </w:trPr>
        <w:tc>
          <w:tcPr>
            <w:tcW w:w="4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jc w:val="left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概论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5.0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80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考试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</w:tr>
      <w:tr w:rsidR="00452AFD">
        <w:trPr>
          <w:cantSplit/>
          <w:trHeight w:hRule="exact" w:val="510"/>
          <w:jc w:val="center"/>
        </w:trPr>
        <w:tc>
          <w:tcPr>
            <w:tcW w:w="4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left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创业教育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2.0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2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spacing w:val="-22"/>
                <w:kern w:val="0"/>
              </w:rPr>
              <w:t>32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spacing w:val="-20"/>
                <w:kern w:val="0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考查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60"/>
                <w:kern w:val="0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spacing w:val="-20"/>
                <w:kern w:val="0"/>
              </w:rPr>
              <w:t>4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</w:tr>
      <w:tr w:rsidR="00452AFD">
        <w:trPr>
          <w:cantSplit/>
          <w:trHeight w:hRule="exact" w:val="510"/>
          <w:jc w:val="center"/>
        </w:trPr>
        <w:tc>
          <w:tcPr>
            <w:tcW w:w="4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left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大学生就业指导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2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spacing w:val="-22"/>
                <w:kern w:val="0"/>
              </w:rPr>
              <w:t>0.5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2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spacing w:val="-22"/>
                <w:kern w:val="0"/>
              </w:rPr>
              <w:t>12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spacing w:val="-20"/>
                <w:kern w:val="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考查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spacing w:val="-20"/>
                <w:kern w:val="0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</w:tr>
      <w:tr w:rsidR="00452AFD">
        <w:trPr>
          <w:cantSplit/>
          <w:trHeight w:hRule="exact" w:val="510"/>
          <w:jc w:val="center"/>
        </w:trPr>
        <w:tc>
          <w:tcPr>
            <w:tcW w:w="4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</w:rPr>
              <w:t>小   计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napToGrid w:val="0"/>
                <w:spacing w:val="-22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napToGrid w:val="0"/>
                <w:spacing w:val="-22"/>
                <w:kern w:val="0"/>
              </w:rPr>
              <w:t>56.5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napToGrid w:val="0"/>
                <w:spacing w:val="-22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napToGrid w:val="0"/>
                <w:spacing w:val="-22"/>
                <w:kern w:val="0"/>
              </w:rPr>
              <w:t>972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napToGrid w:val="0"/>
                <w:spacing w:val="-2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napToGrid w:val="0"/>
                <w:spacing w:val="-20"/>
                <w:kern w:val="0"/>
              </w:rPr>
              <w:t>32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napToGrid w:val="0"/>
                <w:spacing w:val="-2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napToGrid w:val="0"/>
                <w:spacing w:val="-20"/>
                <w:kern w:val="0"/>
              </w:rPr>
              <w:t>16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napToGrid w:val="0"/>
                <w:spacing w:val="-2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napToGrid w:val="0"/>
                <w:spacing w:val="-20"/>
                <w:kern w:val="0"/>
              </w:rPr>
              <w:t>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napToGrid w:val="0"/>
                <w:spacing w:val="-20"/>
                <w:kern w:val="0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napToGrid w:val="0"/>
                <w:spacing w:val="-20"/>
                <w:kern w:val="0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napToGrid w:val="0"/>
                <w:spacing w:val="-20"/>
                <w:kern w:val="0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napToGrid w:val="0"/>
                <w:spacing w:val="-20"/>
                <w:kern w:val="0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napToGrid w:val="0"/>
                <w:spacing w:val="-20"/>
                <w:kern w:val="0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spacing w:val="-20"/>
                <w:kern w:val="0"/>
              </w:rPr>
            </w:pPr>
          </w:p>
        </w:tc>
      </w:tr>
    </w:tbl>
    <w:p w:rsidR="00452AFD" w:rsidRDefault="00C55A7D">
      <w:pPr>
        <w:adjustRightInd w:val="0"/>
        <w:snapToGrid w:val="0"/>
        <w:spacing w:line="360" w:lineRule="auto"/>
        <w:rPr>
          <w:rFonts w:asciiTheme="majorEastAsia" w:eastAsiaTheme="majorEastAsia" w:hAnsiTheme="majorEastAsia" w:cstheme="majorEastAsia"/>
          <w:bCs/>
        </w:rPr>
      </w:pPr>
      <w:r>
        <w:rPr>
          <w:rFonts w:asciiTheme="majorEastAsia" w:eastAsiaTheme="majorEastAsia" w:hAnsiTheme="majorEastAsia" w:cstheme="majorEastAsia" w:hint="eastAsia"/>
          <w:bCs/>
        </w:rPr>
        <w:t>注：“Q”为前半学期开课，“H”为后半学期开。</w:t>
      </w:r>
    </w:p>
    <w:p w:rsidR="00452AFD" w:rsidRDefault="00C55A7D">
      <w:pPr>
        <w:adjustRightInd w:val="0"/>
        <w:snapToGrid w:val="0"/>
        <w:spacing w:line="360" w:lineRule="auto"/>
        <w:rPr>
          <w:rFonts w:asciiTheme="majorEastAsia" w:eastAsiaTheme="majorEastAsia" w:hAnsiTheme="majorEastAsia" w:cstheme="majorEastAsia"/>
          <w:bCs/>
        </w:rPr>
      </w:pPr>
      <w:r>
        <w:rPr>
          <w:rFonts w:asciiTheme="majorEastAsia" w:eastAsiaTheme="majorEastAsia" w:hAnsiTheme="majorEastAsia" w:cstheme="majorEastAsia" w:hint="eastAsia"/>
          <w:bCs/>
        </w:rPr>
        <w:t xml:space="preserve">   </w:t>
      </w:r>
    </w:p>
    <w:p w:rsidR="00452AFD" w:rsidRDefault="00452AFD">
      <w:pPr>
        <w:adjustRightInd w:val="0"/>
        <w:snapToGrid w:val="0"/>
        <w:spacing w:line="360" w:lineRule="auto"/>
        <w:rPr>
          <w:rFonts w:asciiTheme="majorEastAsia" w:eastAsiaTheme="majorEastAsia" w:hAnsiTheme="majorEastAsia" w:cstheme="majorEastAsia"/>
          <w:bCs/>
        </w:rPr>
      </w:pPr>
    </w:p>
    <w:p w:rsidR="00452AFD" w:rsidRDefault="00452AFD">
      <w:pPr>
        <w:adjustRightInd w:val="0"/>
        <w:snapToGrid w:val="0"/>
        <w:spacing w:line="360" w:lineRule="auto"/>
        <w:rPr>
          <w:rFonts w:asciiTheme="majorEastAsia" w:eastAsiaTheme="majorEastAsia" w:hAnsiTheme="majorEastAsia" w:cstheme="majorEastAsia"/>
          <w:bCs/>
        </w:rPr>
      </w:pPr>
    </w:p>
    <w:p w:rsidR="00452AFD" w:rsidRDefault="00452AFD">
      <w:pPr>
        <w:adjustRightInd w:val="0"/>
        <w:snapToGrid w:val="0"/>
        <w:spacing w:line="360" w:lineRule="auto"/>
        <w:rPr>
          <w:rFonts w:asciiTheme="majorEastAsia" w:eastAsiaTheme="majorEastAsia" w:hAnsiTheme="majorEastAsia" w:cstheme="majorEastAsia"/>
          <w:bCs/>
        </w:rPr>
      </w:pPr>
    </w:p>
    <w:p w:rsidR="00452AFD" w:rsidRDefault="00452AFD">
      <w:pPr>
        <w:adjustRightInd w:val="0"/>
        <w:snapToGrid w:val="0"/>
        <w:spacing w:line="360" w:lineRule="auto"/>
        <w:rPr>
          <w:rFonts w:asciiTheme="majorEastAsia" w:eastAsiaTheme="majorEastAsia" w:hAnsiTheme="majorEastAsia" w:cstheme="majorEastAsia"/>
          <w:bCs/>
        </w:rPr>
      </w:pPr>
    </w:p>
    <w:p w:rsidR="00452AFD" w:rsidRDefault="00C55A7D">
      <w:pPr>
        <w:adjustRightInd w:val="0"/>
        <w:snapToGrid w:val="0"/>
        <w:spacing w:line="360" w:lineRule="auto"/>
        <w:rPr>
          <w:rFonts w:asciiTheme="majorEastAsia" w:eastAsiaTheme="majorEastAsia" w:hAnsiTheme="majorEastAsia" w:cstheme="majorEastAsia"/>
          <w:bCs/>
        </w:rPr>
      </w:pPr>
      <w:r>
        <w:rPr>
          <w:rFonts w:asciiTheme="majorEastAsia" w:eastAsiaTheme="majorEastAsia" w:hAnsiTheme="majorEastAsia" w:cstheme="majorEastAsia" w:hint="eastAsia"/>
          <w:bCs/>
        </w:rPr>
        <w:t xml:space="preserve"> </w:t>
      </w:r>
    </w:p>
    <w:p w:rsidR="00452AFD" w:rsidRDefault="00C55A7D">
      <w:pPr>
        <w:adjustRightInd w:val="0"/>
        <w:snapToGrid w:val="0"/>
        <w:spacing w:line="360" w:lineRule="auto"/>
        <w:rPr>
          <w:rFonts w:asciiTheme="majorEastAsia" w:eastAsiaTheme="majorEastAsia" w:hAnsiTheme="majorEastAsia" w:cstheme="majorEastAsia"/>
          <w:b/>
        </w:rPr>
      </w:pPr>
      <w:r>
        <w:rPr>
          <w:rFonts w:asciiTheme="majorEastAsia" w:eastAsiaTheme="majorEastAsia" w:hAnsiTheme="majorEastAsia" w:cstheme="majorEastAsia" w:hint="eastAsia"/>
          <w:bCs/>
        </w:rPr>
        <w:lastRenderedPageBreak/>
        <w:t xml:space="preserve">   </w:t>
      </w:r>
      <w:r>
        <w:rPr>
          <w:rFonts w:asciiTheme="majorEastAsia" w:eastAsiaTheme="majorEastAsia" w:hAnsiTheme="majorEastAsia" w:cstheme="majorEastAsia" w:hint="eastAsia"/>
          <w:b/>
          <w:bCs/>
        </w:rPr>
        <w:t>2. 通识选修课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59"/>
        <w:gridCol w:w="2976"/>
        <w:gridCol w:w="3668"/>
        <w:gridCol w:w="2002"/>
      </w:tblGrid>
      <w:tr w:rsidR="00452AFD">
        <w:trPr>
          <w:trHeight w:hRule="exact" w:val="680"/>
          <w:jc w:val="center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</w:rPr>
              <w:t>课程性质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</w:rPr>
              <w:t>课程类别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</w:rPr>
              <w:t>选修要求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</w:rPr>
              <w:t>学分及毕业要求</w:t>
            </w:r>
          </w:p>
        </w:tc>
      </w:tr>
      <w:tr w:rsidR="00452AFD">
        <w:trPr>
          <w:trHeight w:val="567"/>
          <w:jc w:val="center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</w:rPr>
              <w:t xml:space="preserve">选 </w:t>
            </w:r>
          </w:p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</w:p>
          <w:p w:rsidR="00452AFD" w:rsidRDefault="00452AFD">
            <w:pPr>
              <w:adjustRightInd w:val="0"/>
              <w:snapToGrid w:val="0"/>
              <w:rPr>
                <w:rFonts w:asciiTheme="majorEastAsia" w:eastAsiaTheme="majorEastAsia" w:hAnsiTheme="majorEastAsia" w:cstheme="majorEastAsia"/>
                <w:b/>
              </w:rPr>
            </w:pP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</w:rPr>
              <w:t>修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left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①人文艺术</w:t>
            </w:r>
          </w:p>
        </w:tc>
        <w:tc>
          <w:tcPr>
            <w:tcW w:w="3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left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学生根据培养目标和毕业要求及个性发展、兴趣爱好，按学校规定的选修课管理办法进行选修。</w:t>
            </w:r>
          </w:p>
        </w:tc>
        <w:tc>
          <w:tcPr>
            <w:tcW w:w="20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至少获10学分，通识素养测评结果达到规定要求。</w:t>
            </w:r>
          </w:p>
        </w:tc>
      </w:tr>
      <w:tr w:rsidR="00452AFD">
        <w:trPr>
          <w:trHeight w:val="567"/>
          <w:jc w:val="center"/>
        </w:trPr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left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②自然科学与技术</w:t>
            </w:r>
          </w:p>
        </w:tc>
        <w:tc>
          <w:tcPr>
            <w:tcW w:w="36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20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</w:tr>
      <w:tr w:rsidR="00452AFD">
        <w:trPr>
          <w:trHeight w:val="567"/>
          <w:jc w:val="center"/>
        </w:trPr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spacing w:line="360" w:lineRule="auto"/>
              <w:jc w:val="left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left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③数理逻辑与思维</w:t>
            </w:r>
          </w:p>
        </w:tc>
        <w:tc>
          <w:tcPr>
            <w:tcW w:w="36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spacing w:line="360" w:lineRule="auto"/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20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spacing w:line="360" w:lineRule="auto"/>
              <w:jc w:val="left"/>
              <w:rPr>
                <w:rFonts w:asciiTheme="majorEastAsia" w:eastAsiaTheme="majorEastAsia" w:hAnsiTheme="majorEastAsia" w:cstheme="majorEastAsia"/>
              </w:rPr>
            </w:pPr>
          </w:p>
        </w:tc>
      </w:tr>
      <w:tr w:rsidR="00452AFD">
        <w:trPr>
          <w:trHeight w:val="567"/>
          <w:jc w:val="center"/>
        </w:trPr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spacing w:line="360" w:lineRule="auto"/>
              <w:jc w:val="left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2AFD" w:rsidRDefault="00C55A7D">
            <w:pPr>
              <w:adjustRightInd w:val="0"/>
              <w:snapToGrid w:val="0"/>
              <w:spacing w:line="360" w:lineRule="auto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④社会与行为科学</w:t>
            </w:r>
          </w:p>
        </w:tc>
        <w:tc>
          <w:tcPr>
            <w:tcW w:w="36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spacing w:line="360" w:lineRule="auto"/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20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spacing w:line="360" w:lineRule="auto"/>
              <w:jc w:val="left"/>
              <w:rPr>
                <w:rFonts w:asciiTheme="majorEastAsia" w:eastAsiaTheme="majorEastAsia" w:hAnsiTheme="majorEastAsia" w:cstheme="majorEastAsia"/>
              </w:rPr>
            </w:pPr>
          </w:p>
        </w:tc>
      </w:tr>
    </w:tbl>
    <w:p w:rsidR="00452AFD" w:rsidRDefault="00452AFD">
      <w:pPr>
        <w:adjustRightInd w:val="0"/>
        <w:snapToGrid w:val="0"/>
        <w:spacing w:line="360" w:lineRule="auto"/>
        <w:ind w:firstLineChars="200" w:firstLine="562"/>
        <w:rPr>
          <w:rFonts w:asciiTheme="majorEastAsia" w:eastAsiaTheme="majorEastAsia" w:hAnsiTheme="majorEastAsia" w:cstheme="majorEastAsia"/>
          <w:b/>
          <w:bCs/>
          <w:sz w:val="28"/>
          <w:szCs w:val="28"/>
        </w:rPr>
      </w:pPr>
    </w:p>
    <w:p w:rsidR="00452AFD" w:rsidRDefault="00C55A7D">
      <w:pPr>
        <w:adjustRightInd w:val="0"/>
        <w:snapToGrid w:val="0"/>
        <w:spacing w:line="360" w:lineRule="auto"/>
        <w:rPr>
          <w:rFonts w:asciiTheme="majorEastAsia" w:eastAsiaTheme="majorEastAsia" w:hAnsiTheme="majorEastAsia" w:cstheme="majorEastAsia"/>
          <w:b/>
          <w:bCs/>
        </w:rPr>
      </w:pPr>
      <w:r>
        <w:rPr>
          <w:rFonts w:asciiTheme="majorEastAsia" w:eastAsiaTheme="majorEastAsia" w:hAnsiTheme="majorEastAsia" w:cstheme="majorEastAsia" w:hint="eastAsia"/>
          <w:b/>
          <w:bCs/>
        </w:rPr>
        <w:t xml:space="preserve">   （二）专业教育模块</w:t>
      </w:r>
    </w:p>
    <w:p w:rsidR="00452AFD" w:rsidRDefault="00C55A7D">
      <w:pPr>
        <w:adjustRightInd w:val="0"/>
        <w:snapToGrid w:val="0"/>
        <w:ind w:firstLineChars="200" w:firstLine="422"/>
        <w:rPr>
          <w:rFonts w:asciiTheme="majorEastAsia" w:eastAsiaTheme="majorEastAsia" w:hAnsiTheme="majorEastAsia" w:cstheme="majorEastAsia"/>
          <w:b/>
          <w:bCs/>
        </w:rPr>
      </w:pPr>
      <w:r>
        <w:rPr>
          <w:rFonts w:asciiTheme="majorEastAsia" w:eastAsiaTheme="majorEastAsia" w:hAnsiTheme="majorEastAsia" w:cstheme="majorEastAsia" w:hint="eastAsia"/>
          <w:b/>
          <w:bCs/>
        </w:rPr>
        <w:t>1. 专业基础课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5"/>
        <w:gridCol w:w="2002"/>
        <w:gridCol w:w="567"/>
        <w:gridCol w:w="567"/>
        <w:gridCol w:w="567"/>
        <w:gridCol w:w="426"/>
        <w:gridCol w:w="465"/>
        <w:gridCol w:w="708"/>
        <w:gridCol w:w="508"/>
        <w:gridCol w:w="509"/>
        <w:gridCol w:w="509"/>
        <w:gridCol w:w="509"/>
        <w:gridCol w:w="509"/>
        <w:gridCol w:w="509"/>
        <w:gridCol w:w="509"/>
        <w:gridCol w:w="509"/>
        <w:gridCol w:w="465"/>
      </w:tblGrid>
      <w:tr w:rsidR="00452AFD">
        <w:trPr>
          <w:cantSplit/>
          <w:trHeight w:hRule="exact" w:val="680"/>
          <w:jc w:val="center"/>
        </w:trPr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</w:rPr>
              <w:t>课</w:t>
            </w:r>
          </w:p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</w:rPr>
              <w:t>程</w:t>
            </w:r>
          </w:p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</w:rPr>
              <w:t>性</w:t>
            </w:r>
          </w:p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</w:rPr>
              <w:t>质</w:t>
            </w:r>
          </w:p>
        </w:tc>
        <w:tc>
          <w:tcPr>
            <w:tcW w:w="2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</w:rPr>
              <w:t>课 程 名 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2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pacing w:val="-20"/>
              </w:rPr>
              <w:t>总</w:t>
            </w: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2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pacing w:val="-20"/>
              </w:rPr>
              <w:t>学</w:t>
            </w: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2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pacing w:val="-20"/>
              </w:rPr>
              <w:t>分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</w:rPr>
              <w:t>总</w:t>
            </w: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</w:rPr>
              <w:t>学</w:t>
            </w: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</w:rPr>
              <w:t>时</w:t>
            </w:r>
          </w:p>
        </w:tc>
        <w:tc>
          <w:tcPr>
            <w:tcW w:w="145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</w:rPr>
              <w:t>课内实践</w:t>
            </w: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</w:rPr>
              <w:t>教学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</w:rPr>
              <w:t>考核方式</w:t>
            </w:r>
          </w:p>
        </w:tc>
        <w:tc>
          <w:tcPr>
            <w:tcW w:w="40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</w:rPr>
              <w:t>各 学 期 周 学 时 分 配(/学分)</w:t>
            </w:r>
          </w:p>
        </w:tc>
        <w:tc>
          <w:tcPr>
            <w:tcW w:w="4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C55A7D">
            <w:pPr>
              <w:shd w:val="clear" w:color="auto" w:fill="FFFFFF"/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</w:rPr>
              <w:t>备</w:t>
            </w:r>
          </w:p>
          <w:p w:rsidR="00452AFD" w:rsidRDefault="00452AFD">
            <w:pPr>
              <w:shd w:val="clear" w:color="auto" w:fill="FFFFFF"/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</w:rPr>
              <w:t>注</w:t>
            </w:r>
          </w:p>
        </w:tc>
      </w:tr>
      <w:tr w:rsidR="00452AFD">
        <w:trPr>
          <w:cantSplit/>
          <w:trHeight w:hRule="exact" w:val="680"/>
          <w:jc w:val="center"/>
        </w:trPr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</w:p>
        </w:tc>
        <w:tc>
          <w:tcPr>
            <w:tcW w:w="2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</w:rPr>
              <w:t>实</w:t>
            </w: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</w:rPr>
              <w:t>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</w:rPr>
              <w:t>上机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</w:rPr>
              <w:t>实践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pacing w:val="-10"/>
              </w:rPr>
              <w:t>一</w:t>
            </w: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pacing w:val="-10"/>
              </w:rPr>
              <w:t>15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pacing w:val="-10"/>
              </w:rPr>
              <w:t>二</w:t>
            </w: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pacing w:val="-10"/>
              </w:rPr>
              <w:t>18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pacing w:val="-10"/>
              </w:rPr>
              <w:t>三</w:t>
            </w: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pacing w:val="-10"/>
              </w:rPr>
              <w:t>18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pacing w:val="-10"/>
              </w:rPr>
              <w:t>四</w:t>
            </w: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pacing w:val="-10"/>
              </w:rPr>
              <w:t>19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pacing w:val="-10"/>
              </w:rPr>
              <w:t>五</w:t>
            </w: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pacing w:val="-10"/>
              </w:rPr>
              <w:t>18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pacing w:val="-10"/>
              </w:rPr>
              <w:t>六</w:t>
            </w: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pacing w:val="-10"/>
                <w:sz w:val="16"/>
              </w:rPr>
              <w:t>15.5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pacing w:val="-10"/>
              </w:rPr>
              <w:t>七</w:t>
            </w: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pacing w:val="-10"/>
              </w:rPr>
              <w:t>0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pacing w:val="-10"/>
              </w:rPr>
              <w:t>八</w:t>
            </w: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pacing w:val="-10"/>
              </w:rPr>
              <w:t>0</w:t>
            </w:r>
          </w:p>
        </w:tc>
        <w:tc>
          <w:tcPr>
            <w:tcW w:w="4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</w:p>
        </w:tc>
      </w:tr>
      <w:tr w:rsidR="00452AFD">
        <w:trPr>
          <w:cantSplit/>
          <w:trHeight w:hRule="exact" w:val="510"/>
          <w:jc w:val="center"/>
        </w:trPr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rPr>
                <w:rFonts w:asciiTheme="majorEastAsia" w:eastAsiaTheme="majorEastAsia" w:hAnsiTheme="majorEastAsia" w:cstheme="majorEastAsia"/>
                <w:b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</w:rPr>
              <w:t>必</w:t>
            </w:r>
          </w:p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</w:p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</w:p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</w:p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</w:rPr>
              <w:t>修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rPr>
                <w:rFonts w:asciiTheme="majorEastAsia" w:eastAsiaTheme="majorEastAsia" w:hAnsiTheme="majorEastAsia" w:cstheme="majorEastAsia"/>
                <w:spacing w:val="-20"/>
              </w:rPr>
            </w:pPr>
            <w:r>
              <w:rPr>
                <w:rFonts w:asciiTheme="majorEastAsia" w:eastAsiaTheme="majorEastAsia" w:hAnsiTheme="majorEastAsia" w:cstheme="majorEastAsia" w:hint="eastAsia"/>
                <w:spacing w:val="-20"/>
              </w:rPr>
              <w:t>无 机 化 学I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pacing w:val="-20"/>
              </w:rPr>
            </w:pPr>
            <w:r>
              <w:rPr>
                <w:rFonts w:asciiTheme="majorEastAsia" w:eastAsiaTheme="majorEastAsia" w:hAnsiTheme="majorEastAsia" w:cstheme="majorEastAsia" w:hint="eastAsia"/>
                <w:spacing w:val="-20"/>
              </w:rPr>
              <w:t>2.5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考试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4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  <w:sz w:val="18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Q</w:t>
            </w:r>
          </w:p>
        </w:tc>
      </w:tr>
      <w:tr w:rsidR="00452AFD">
        <w:trPr>
          <w:cantSplit/>
          <w:trHeight w:hRule="exact" w:val="510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rPr>
                <w:rFonts w:asciiTheme="majorEastAsia" w:eastAsiaTheme="majorEastAsia" w:hAnsiTheme="majorEastAsia" w:cstheme="majorEastAsia"/>
                <w:spacing w:val="-20"/>
              </w:rPr>
            </w:pPr>
            <w:r>
              <w:rPr>
                <w:rFonts w:asciiTheme="majorEastAsia" w:eastAsiaTheme="majorEastAsia" w:hAnsiTheme="majorEastAsia" w:cstheme="majorEastAsia" w:hint="eastAsia"/>
                <w:spacing w:val="-20"/>
              </w:rPr>
              <w:t>无 机 化 学 实 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pacing w:val="-20"/>
              </w:rPr>
            </w:pPr>
            <w:r>
              <w:rPr>
                <w:rFonts w:asciiTheme="majorEastAsia" w:eastAsiaTheme="majorEastAsia" w:hAnsiTheme="majorEastAsia" w:cstheme="majorEastAsia" w:hint="eastAsia"/>
                <w:spacing w:val="-20"/>
              </w:rPr>
              <w:t>1.5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24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考查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4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  <w:sz w:val="18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H</w:t>
            </w:r>
          </w:p>
        </w:tc>
      </w:tr>
      <w:tr w:rsidR="00452AFD">
        <w:trPr>
          <w:cantSplit/>
          <w:trHeight w:hRule="exact" w:val="510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rPr>
                <w:rFonts w:asciiTheme="majorEastAsia" w:eastAsiaTheme="majorEastAsia" w:hAnsiTheme="majorEastAsia" w:cstheme="majorEastAsia"/>
                <w:spacing w:val="-20"/>
              </w:rPr>
            </w:pPr>
            <w:r>
              <w:rPr>
                <w:rFonts w:asciiTheme="majorEastAsia" w:eastAsiaTheme="majorEastAsia" w:hAnsiTheme="majorEastAsia" w:cstheme="majorEastAsia" w:hint="eastAsia"/>
                <w:spacing w:val="-20"/>
              </w:rPr>
              <w:t>分 析 化 学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pacing w:val="-20"/>
              </w:rPr>
            </w:pPr>
            <w:r>
              <w:rPr>
                <w:rFonts w:asciiTheme="majorEastAsia" w:eastAsiaTheme="majorEastAsia" w:hAnsiTheme="majorEastAsia" w:cstheme="majorEastAsia" w:hint="eastAsia"/>
                <w:spacing w:val="-20"/>
              </w:rPr>
              <w:t>2.0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考试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4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  <w:sz w:val="18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Q</w:t>
            </w:r>
          </w:p>
        </w:tc>
      </w:tr>
      <w:tr w:rsidR="00452AFD">
        <w:trPr>
          <w:cantSplit/>
          <w:trHeight w:hRule="exact" w:val="510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rPr>
                <w:rFonts w:asciiTheme="majorEastAsia" w:eastAsiaTheme="majorEastAsia" w:hAnsiTheme="majorEastAsia" w:cstheme="majorEastAsia"/>
                <w:spacing w:val="-20"/>
              </w:rPr>
            </w:pPr>
            <w:r>
              <w:rPr>
                <w:rFonts w:asciiTheme="majorEastAsia" w:eastAsiaTheme="majorEastAsia" w:hAnsiTheme="majorEastAsia" w:cstheme="majorEastAsia" w:hint="eastAsia"/>
                <w:spacing w:val="-20"/>
              </w:rPr>
              <w:t>分 析 化 学 实 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pacing w:val="-20"/>
              </w:rPr>
            </w:pPr>
            <w:r>
              <w:rPr>
                <w:rFonts w:asciiTheme="majorEastAsia" w:eastAsiaTheme="majorEastAsia" w:hAnsiTheme="majorEastAsia" w:cstheme="majorEastAsia" w:hint="eastAsia"/>
                <w:spacing w:val="-20"/>
              </w:rPr>
              <w:t>1.5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24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考查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4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  <w:sz w:val="18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H</w:t>
            </w:r>
          </w:p>
        </w:tc>
      </w:tr>
      <w:tr w:rsidR="00452AFD">
        <w:trPr>
          <w:cantSplit/>
          <w:trHeight w:hRule="exact" w:val="510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rPr>
                <w:rFonts w:asciiTheme="majorEastAsia" w:eastAsiaTheme="majorEastAsia" w:hAnsiTheme="majorEastAsia" w:cstheme="majorEastAsia"/>
                <w:spacing w:val="-20"/>
              </w:rPr>
            </w:pPr>
            <w:r>
              <w:rPr>
                <w:rFonts w:asciiTheme="majorEastAsia" w:eastAsiaTheme="majorEastAsia" w:hAnsiTheme="majorEastAsia" w:cstheme="majorEastAsia" w:hint="eastAsia"/>
                <w:spacing w:val="-20"/>
              </w:rPr>
              <w:t>微 生 物 学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pacing w:val="-20"/>
              </w:rPr>
            </w:pPr>
            <w:r>
              <w:rPr>
                <w:rFonts w:asciiTheme="majorEastAsia" w:eastAsiaTheme="majorEastAsia" w:hAnsiTheme="majorEastAsia" w:cstheme="majorEastAsia" w:hint="eastAsia"/>
                <w:spacing w:val="-20"/>
              </w:rPr>
              <w:t>2.0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考试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4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  <w:sz w:val="18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H</w:t>
            </w:r>
          </w:p>
        </w:tc>
      </w:tr>
      <w:tr w:rsidR="00452AFD">
        <w:trPr>
          <w:cantSplit/>
          <w:trHeight w:hRule="exact" w:val="510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  <w:spacing w:val="-20"/>
              </w:rPr>
              <w:t>有 机 化 学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pacing w:val="-20"/>
              </w:rPr>
            </w:pPr>
            <w:r>
              <w:rPr>
                <w:rFonts w:asciiTheme="majorEastAsia" w:eastAsiaTheme="majorEastAsia" w:hAnsiTheme="majorEastAsia" w:cstheme="majorEastAsia" w:hint="eastAsia"/>
                <w:spacing w:val="-20"/>
              </w:rPr>
              <w:t>4.5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考试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4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  <w:sz w:val="18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</w:tr>
      <w:tr w:rsidR="00452AFD">
        <w:trPr>
          <w:cantSplit/>
          <w:trHeight w:hRule="exact" w:val="510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rPr>
                <w:rFonts w:asciiTheme="majorEastAsia" w:eastAsiaTheme="majorEastAsia" w:hAnsiTheme="majorEastAsia" w:cstheme="majorEastAsia"/>
                <w:spacing w:val="-20"/>
              </w:rPr>
            </w:pPr>
            <w:r>
              <w:rPr>
                <w:rFonts w:asciiTheme="majorEastAsia" w:eastAsiaTheme="majorEastAsia" w:hAnsiTheme="majorEastAsia" w:cstheme="majorEastAsia" w:hint="eastAsia"/>
                <w:spacing w:val="-20"/>
              </w:rPr>
              <w:t>微 生 物 学 实 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pacing w:val="-20"/>
              </w:rPr>
            </w:pPr>
            <w:r>
              <w:rPr>
                <w:rFonts w:asciiTheme="majorEastAsia" w:eastAsiaTheme="majorEastAsia" w:hAnsiTheme="majorEastAsia" w:cstheme="majorEastAsia" w:hint="eastAsia"/>
                <w:spacing w:val="-20"/>
              </w:rPr>
              <w:t>1.0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18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考查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4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  <w:sz w:val="18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Q</w:t>
            </w:r>
          </w:p>
        </w:tc>
      </w:tr>
      <w:tr w:rsidR="00452AFD">
        <w:trPr>
          <w:cantSplit/>
          <w:trHeight w:hRule="exact" w:val="510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有机化学实验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pacing w:val="-20"/>
              </w:rPr>
            </w:pPr>
            <w:r>
              <w:rPr>
                <w:rFonts w:asciiTheme="majorEastAsia" w:eastAsiaTheme="majorEastAsia" w:hAnsiTheme="majorEastAsia" w:cstheme="majorEastAsia" w:hint="eastAsia"/>
                <w:spacing w:val="-20"/>
              </w:rPr>
              <w:t>2.5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40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考查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4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  <w:sz w:val="18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</w:tr>
      <w:tr w:rsidR="00452AFD">
        <w:trPr>
          <w:cantSplit/>
          <w:trHeight w:hRule="exact" w:val="510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仪器分析I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pacing w:val="-20"/>
              </w:rPr>
            </w:pPr>
            <w:r>
              <w:rPr>
                <w:rFonts w:asciiTheme="majorEastAsia" w:eastAsiaTheme="majorEastAsia" w:hAnsiTheme="majorEastAsia" w:cstheme="majorEastAsia" w:hint="eastAsia"/>
                <w:spacing w:val="-20"/>
              </w:rPr>
              <w:t>2.0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考试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4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  <w:sz w:val="18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</w:tr>
      <w:tr w:rsidR="00452AFD">
        <w:trPr>
          <w:cantSplit/>
          <w:trHeight w:hRule="exact" w:val="510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电工电子技术I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pacing w:val="-20"/>
              </w:rPr>
            </w:pPr>
            <w:r>
              <w:rPr>
                <w:rFonts w:asciiTheme="majorEastAsia" w:eastAsiaTheme="majorEastAsia" w:hAnsiTheme="majorEastAsia" w:cstheme="majorEastAsia" w:hint="eastAsia"/>
                <w:spacing w:val="-20"/>
              </w:rPr>
              <w:t>3.0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考试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4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  <w:sz w:val="18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</w:tr>
      <w:tr w:rsidR="00452AFD">
        <w:trPr>
          <w:cantSplit/>
          <w:trHeight w:hRule="exact" w:val="510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物理化学I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spacing w:line="276" w:lineRule="auto"/>
              <w:jc w:val="center"/>
              <w:rPr>
                <w:rFonts w:asciiTheme="majorEastAsia" w:eastAsiaTheme="majorEastAsia" w:hAnsiTheme="majorEastAsia" w:cstheme="majorEastAsia"/>
                <w:spacing w:val="-20"/>
              </w:rPr>
            </w:pPr>
            <w:r>
              <w:rPr>
                <w:rFonts w:asciiTheme="majorEastAsia" w:eastAsiaTheme="majorEastAsia" w:hAnsiTheme="majorEastAsia" w:cstheme="majorEastAsia" w:hint="eastAsia"/>
                <w:spacing w:val="-20"/>
              </w:rPr>
              <w:t>3.5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考试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AFD" w:rsidRDefault="00C55A7D">
            <w:pPr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 xml:space="preserve"> 4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  <w:sz w:val="18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</w:tr>
      <w:tr w:rsidR="00452AFD">
        <w:trPr>
          <w:cantSplit/>
          <w:trHeight w:hRule="exact" w:val="510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物理化学实验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pacing w:val="-20"/>
              </w:rPr>
            </w:pPr>
            <w:r>
              <w:rPr>
                <w:rFonts w:asciiTheme="majorEastAsia" w:eastAsiaTheme="majorEastAsia" w:hAnsiTheme="majorEastAsia" w:cstheme="majorEastAsia" w:hint="eastAsia"/>
                <w:spacing w:val="-20"/>
              </w:rPr>
              <w:t>1.5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24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考查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4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  <w:sz w:val="18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</w:tr>
      <w:tr w:rsidR="00452AFD">
        <w:trPr>
          <w:cantSplit/>
          <w:trHeight w:hRule="exact" w:val="510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仪器分析实验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pacing w:val="-20"/>
              </w:rPr>
            </w:pPr>
            <w:r>
              <w:rPr>
                <w:rFonts w:asciiTheme="majorEastAsia" w:eastAsiaTheme="majorEastAsia" w:hAnsiTheme="majorEastAsia" w:cstheme="majorEastAsia" w:hint="eastAsia"/>
                <w:spacing w:val="-20"/>
              </w:rPr>
              <w:t>1.0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16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考查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4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  <w:sz w:val="18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</w:tr>
      <w:tr w:rsidR="00452AFD">
        <w:trPr>
          <w:cantSplit/>
          <w:trHeight w:hRule="exact" w:val="510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生物化学II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pacing w:val="-20"/>
              </w:rPr>
            </w:pPr>
            <w:r>
              <w:rPr>
                <w:rFonts w:asciiTheme="majorEastAsia" w:eastAsiaTheme="majorEastAsia" w:hAnsiTheme="majorEastAsia" w:cstheme="majorEastAsia" w:hint="eastAsia"/>
                <w:spacing w:val="-20"/>
              </w:rPr>
              <w:t>3.0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考试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4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  <w:sz w:val="18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Q</w:t>
            </w:r>
          </w:p>
        </w:tc>
      </w:tr>
      <w:tr w:rsidR="00452AFD">
        <w:trPr>
          <w:cantSplit/>
          <w:trHeight w:hRule="exact" w:val="510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生物化学实验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pacing w:val="-20"/>
              </w:rPr>
            </w:pPr>
            <w:r>
              <w:rPr>
                <w:rFonts w:asciiTheme="majorEastAsia" w:eastAsiaTheme="majorEastAsia" w:hAnsiTheme="majorEastAsia" w:cstheme="majorEastAsia" w:hint="eastAsia"/>
                <w:spacing w:val="-20"/>
              </w:rPr>
              <w:t>2.0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32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考查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4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  <w:sz w:val="18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H</w:t>
            </w:r>
          </w:p>
        </w:tc>
      </w:tr>
      <w:tr w:rsidR="00452AFD">
        <w:trPr>
          <w:cantSplit/>
          <w:trHeight w:hRule="exact" w:val="510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化工原理II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pacing w:val="-20"/>
              </w:rPr>
            </w:pPr>
            <w:r>
              <w:rPr>
                <w:rFonts w:asciiTheme="majorEastAsia" w:eastAsiaTheme="majorEastAsia" w:hAnsiTheme="majorEastAsia" w:cstheme="majorEastAsia" w:hint="eastAsia"/>
                <w:spacing w:val="-20"/>
              </w:rPr>
              <w:t>3.5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考试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4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  <w:sz w:val="18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</w:tr>
      <w:tr w:rsidR="00452AFD">
        <w:trPr>
          <w:cantSplit/>
          <w:trHeight w:hRule="exact" w:val="510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widowControl/>
              <w:rPr>
                <w:rFonts w:asciiTheme="majorEastAsia" w:eastAsiaTheme="majorEastAsia" w:hAnsiTheme="majorEastAsia" w:cstheme="majorEastAsia"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</w:rPr>
              <w:t>免疫学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widowControl/>
              <w:jc w:val="center"/>
              <w:rPr>
                <w:rFonts w:asciiTheme="majorEastAsia" w:eastAsiaTheme="majorEastAsia" w:hAnsiTheme="majorEastAsia" w:cstheme="majorEastAsia"/>
                <w:bCs/>
                <w:spacing w:val="-20"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  <w:spacing w:val="-20"/>
              </w:rPr>
              <w:t>2.0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widowControl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考试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4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  <w:sz w:val="18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</w:tr>
      <w:tr w:rsidR="00452AFD">
        <w:trPr>
          <w:cantSplit/>
          <w:trHeight w:hRule="exact" w:val="510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widowControl/>
              <w:jc w:val="left"/>
              <w:rPr>
                <w:rFonts w:asciiTheme="majorEastAsia" w:eastAsiaTheme="majorEastAsia" w:hAnsiTheme="majorEastAsia" w:cstheme="majorEastAsia"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</w:rPr>
              <w:t>细胞生物学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widowControl/>
              <w:jc w:val="center"/>
              <w:rPr>
                <w:rFonts w:asciiTheme="majorEastAsia" w:eastAsiaTheme="majorEastAsia" w:hAnsiTheme="majorEastAsia" w:cstheme="majorEastAsia"/>
                <w:bCs/>
                <w:spacing w:val="-20"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  <w:spacing w:val="-20"/>
              </w:rPr>
              <w:t>2.0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widowControl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</w:rPr>
              <w:t>考试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  <w:spacing w:val="-10"/>
              </w:rPr>
              <w:t>4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  <w:sz w:val="18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widowControl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</w:rPr>
              <w:t>H</w:t>
            </w:r>
          </w:p>
        </w:tc>
      </w:tr>
      <w:tr w:rsidR="00452AFD">
        <w:trPr>
          <w:cantSplit/>
          <w:trHeight w:hRule="exact" w:val="510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widowControl/>
              <w:jc w:val="left"/>
              <w:rPr>
                <w:rFonts w:asciiTheme="majorEastAsia" w:eastAsiaTheme="majorEastAsia" w:hAnsiTheme="majorEastAsia" w:cstheme="majorEastAsia"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</w:rPr>
              <w:t>分子生物学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widowControl/>
              <w:jc w:val="center"/>
              <w:rPr>
                <w:rFonts w:asciiTheme="majorEastAsia" w:eastAsiaTheme="majorEastAsia" w:hAnsiTheme="majorEastAsia" w:cstheme="majorEastAsia"/>
                <w:bCs/>
                <w:spacing w:val="-20"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  <w:spacing w:val="-20"/>
              </w:rPr>
              <w:t>2.0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widowControl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</w:rPr>
              <w:t>考试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  <w:spacing w:val="-10"/>
              </w:rPr>
              <w:t>4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  <w:sz w:val="18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widowControl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</w:rPr>
              <w:t>Q</w:t>
            </w:r>
          </w:p>
        </w:tc>
      </w:tr>
      <w:tr w:rsidR="00452AFD">
        <w:trPr>
          <w:cantSplit/>
          <w:trHeight w:hRule="exact" w:val="510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化工原理实验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pacing w:val="-20"/>
              </w:rPr>
            </w:pPr>
            <w:r>
              <w:rPr>
                <w:rFonts w:asciiTheme="majorEastAsia" w:eastAsiaTheme="majorEastAsia" w:hAnsiTheme="majorEastAsia" w:cstheme="majorEastAsia" w:hint="eastAsia"/>
                <w:spacing w:val="-20"/>
              </w:rPr>
              <w:t>2.0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32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考查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4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  <w:sz w:val="18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  <w:sz w:val="18"/>
              </w:rPr>
            </w:pPr>
          </w:p>
        </w:tc>
      </w:tr>
      <w:tr w:rsidR="00452AFD">
        <w:trPr>
          <w:cantSplit/>
          <w:trHeight w:hRule="exact" w:val="510"/>
          <w:jc w:val="center"/>
        </w:trPr>
        <w:tc>
          <w:tcPr>
            <w:tcW w:w="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</w:rPr>
              <w:t>小   计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2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pacing w:val="-20"/>
              </w:rPr>
              <w:t>45.0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</w:rPr>
              <w:t>722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</w:rPr>
              <w:t>218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</w:p>
        </w:tc>
      </w:tr>
    </w:tbl>
    <w:p w:rsidR="00452AFD" w:rsidRDefault="00452AFD">
      <w:pPr>
        <w:adjustRightInd w:val="0"/>
        <w:snapToGrid w:val="0"/>
        <w:rPr>
          <w:rFonts w:asciiTheme="majorEastAsia" w:eastAsiaTheme="majorEastAsia" w:hAnsiTheme="majorEastAsia" w:cstheme="majorEastAsia"/>
          <w:b/>
          <w:bCs/>
          <w:sz w:val="28"/>
          <w:szCs w:val="28"/>
        </w:rPr>
      </w:pPr>
    </w:p>
    <w:p w:rsidR="00452AFD" w:rsidRDefault="00C55A7D">
      <w:pPr>
        <w:adjustRightInd w:val="0"/>
        <w:snapToGrid w:val="0"/>
        <w:ind w:firstLineChars="250" w:firstLine="527"/>
        <w:rPr>
          <w:rFonts w:asciiTheme="majorEastAsia" w:eastAsiaTheme="majorEastAsia" w:hAnsiTheme="majorEastAsia" w:cstheme="majorEastAsia"/>
          <w:b/>
          <w:bCs/>
        </w:rPr>
      </w:pPr>
      <w:r>
        <w:rPr>
          <w:rFonts w:asciiTheme="majorEastAsia" w:eastAsiaTheme="majorEastAsia" w:hAnsiTheme="majorEastAsia" w:cstheme="majorEastAsia" w:hint="eastAsia"/>
          <w:b/>
          <w:bCs/>
        </w:rPr>
        <w:t>2．专业课（方向）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"/>
        <w:gridCol w:w="2160"/>
        <w:gridCol w:w="615"/>
        <w:gridCol w:w="555"/>
        <w:gridCol w:w="495"/>
        <w:gridCol w:w="465"/>
        <w:gridCol w:w="540"/>
        <w:gridCol w:w="675"/>
        <w:gridCol w:w="480"/>
        <w:gridCol w:w="480"/>
        <w:gridCol w:w="480"/>
        <w:gridCol w:w="481"/>
        <w:gridCol w:w="480"/>
        <w:gridCol w:w="480"/>
        <w:gridCol w:w="480"/>
        <w:gridCol w:w="481"/>
        <w:gridCol w:w="473"/>
      </w:tblGrid>
      <w:tr w:rsidR="00452AFD">
        <w:trPr>
          <w:cantSplit/>
          <w:trHeight w:hRule="exact" w:val="680"/>
          <w:jc w:val="center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</w:rPr>
              <w:t>课</w:t>
            </w: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</w:rPr>
              <w:t>程</w:t>
            </w: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</w:rPr>
              <w:t>性</w:t>
            </w: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</w:rPr>
              <w:t>质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</w:rPr>
              <w:t>课 程 名 称</w:t>
            </w:r>
          </w:p>
        </w:tc>
        <w:tc>
          <w:tcPr>
            <w:tcW w:w="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2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pacing w:val="-20"/>
              </w:rPr>
              <w:t>总</w:t>
            </w: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2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pacing w:val="-20"/>
              </w:rPr>
              <w:t>学</w:t>
            </w: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2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pacing w:val="-20"/>
              </w:rPr>
              <w:t>分</w:t>
            </w:r>
          </w:p>
        </w:tc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</w:rPr>
              <w:t>总</w:t>
            </w: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</w:rPr>
              <w:t>学</w:t>
            </w: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</w:rPr>
              <w:t>时</w:t>
            </w:r>
          </w:p>
        </w:tc>
        <w:tc>
          <w:tcPr>
            <w:tcW w:w="15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</w:rPr>
              <w:t>课内实践</w:t>
            </w: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</w:rPr>
              <w:t>教学</w:t>
            </w:r>
          </w:p>
        </w:tc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</w:rPr>
              <w:t>考核方式</w:t>
            </w:r>
          </w:p>
        </w:tc>
        <w:tc>
          <w:tcPr>
            <w:tcW w:w="38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</w:rPr>
              <w:t>各 学 期 周 学 时 分 配(/学分)</w:t>
            </w:r>
          </w:p>
        </w:tc>
        <w:tc>
          <w:tcPr>
            <w:tcW w:w="4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</w:rPr>
              <w:t>备</w:t>
            </w:r>
          </w:p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</w:rPr>
              <w:t>注</w:t>
            </w:r>
          </w:p>
        </w:tc>
      </w:tr>
      <w:tr w:rsidR="00452AFD">
        <w:trPr>
          <w:cantSplit/>
          <w:trHeight w:hRule="exact" w:val="680"/>
          <w:jc w:val="center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</w:p>
        </w:tc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20"/>
              </w:rPr>
            </w:pPr>
          </w:p>
        </w:tc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</w:rPr>
              <w:t>实</w:t>
            </w: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</w:rPr>
              <w:t>验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</w:rPr>
              <w:t>上机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</w:rPr>
              <w:t>实</w:t>
            </w: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  <w:proofErr w:type="gramStart"/>
            <w:r>
              <w:rPr>
                <w:rFonts w:asciiTheme="majorEastAsia" w:eastAsiaTheme="majorEastAsia" w:hAnsiTheme="majorEastAsia" w:cstheme="majorEastAsia" w:hint="eastAsia"/>
                <w:b/>
                <w:bCs/>
              </w:rPr>
              <w:t>践</w:t>
            </w:r>
            <w:proofErr w:type="gramEnd"/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pacing w:val="-10"/>
              </w:rPr>
              <w:t>一</w:t>
            </w: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pacing w:val="-10"/>
              </w:rPr>
              <w:t>15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pacing w:val="-10"/>
              </w:rPr>
              <w:t>二</w:t>
            </w: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pacing w:val="-10"/>
              </w:rPr>
              <w:t>18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pacing w:val="-10"/>
              </w:rPr>
              <w:t>三</w:t>
            </w: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pacing w:val="-10"/>
              </w:rPr>
              <w:t>18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pacing w:val="-10"/>
              </w:rPr>
              <w:t>四</w:t>
            </w: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pacing w:val="-10"/>
              </w:rPr>
              <w:t>19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pacing w:val="-10"/>
              </w:rPr>
              <w:t>五</w:t>
            </w: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pacing w:val="-10"/>
              </w:rPr>
              <w:t>18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pacing w:val="-10"/>
              </w:rPr>
              <w:t>六</w:t>
            </w: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pacing w:val="-10"/>
                <w:sz w:val="15"/>
                <w:szCs w:val="18"/>
              </w:rPr>
              <w:t>15.5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pacing w:val="-10"/>
              </w:rPr>
              <w:t>七</w:t>
            </w: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pacing w:val="-10"/>
              </w:rPr>
              <w:t>0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pacing w:val="-10"/>
              </w:rPr>
              <w:t>八</w:t>
            </w: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pacing w:val="-10"/>
              </w:rPr>
              <w:t>0</w:t>
            </w:r>
          </w:p>
        </w:tc>
        <w:tc>
          <w:tcPr>
            <w:tcW w:w="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</w:p>
        </w:tc>
      </w:tr>
      <w:tr w:rsidR="00452AFD">
        <w:trPr>
          <w:cantSplit/>
          <w:trHeight w:hRule="exact" w:val="510"/>
          <w:jc w:val="center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</w:rPr>
              <w:t>必</w:t>
            </w:r>
          </w:p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</w:p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</w:rPr>
              <w:t>修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widowControl/>
              <w:jc w:val="left"/>
              <w:rPr>
                <w:rFonts w:asciiTheme="majorEastAsia" w:eastAsiaTheme="majorEastAsia" w:hAnsiTheme="majorEastAsia" w:cstheme="majorEastAsia"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</w:rPr>
              <w:t>生物药物制剂学■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widowControl/>
              <w:jc w:val="center"/>
              <w:rPr>
                <w:rFonts w:asciiTheme="majorEastAsia" w:eastAsiaTheme="majorEastAsia" w:hAnsiTheme="majorEastAsia" w:cstheme="majorEastAsia"/>
                <w:bCs/>
                <w:spacing w:val="-20"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  <w:spacing w:val="-20"/>
              </w:rPr>
              <w:t>2.0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widowControl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</w:rPr>
              <w:t>36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</w:rPr>
              <w:t>考试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  <w:sz w:val="18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  <w:spacing w:val="-10"/>
              </w:rPr>
              <w:t>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widowControl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</w:rPr>
              <w:t>Q</w:t>
            </w:r>
          </w:p>
        </w:tc>
      </w:tr>
      <w:tr w:rsidR="00452AFD">
        <w:trPr>
          <w:cantSplit/>
          <w:trHeight w:hRule="exact" w:val="510"/>
          <w:jc w:val="center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widowControl/>
              <w:jc w:val="left"/>
              <w:rPr>
                <w:rFonts w:asciiTheme="majorEastAsia" w:eastAsiaTheme="majorEastAsia" w:hAnsiTheme="majorEastAsia" w:cstheme="majorEastAsia"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</w:rPr>
              <w:t>制剂实验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widowControl/>
              <w:jc w:val="center"/>
              <w:rPr>
                <w:rFonts w:asciiTheme="majorEastAsia" w:eastAsiaTheme="majorEastAsia" w:hAnsiTheme="majorEastAsia" w:cstheme="majorEastAsia"/>
                <w:bCs/>
                <w:spacing w:val="-20"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  <w:spacing w:val="-20"/>
              </w:rPr>
              <w:t>2.0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widowControl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</w:rPr>
              <w:t>32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</w:rPr>
              <w:t>32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</w:rPr>
              <w:t>考查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  <w:sz w:val="18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  <w:spacing w:val="-10"/>
              </w:rPr>
              <w:t>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widowControl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</w:rPr>
              <w:t>H</w:t>
            </w:r>
          </w:p>
        </w:tc>
      </w:tr>
      <w:tr w:rsidR="00452AFD">
        <w:trPr>
          <w:cantSplit/>
          <w:trHeight w:hRule="exact" w:val="510"/>
          <w:jc w:val="center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widowControl/>
              <w:jc w:val="left"/>
              <w:rPr>
                <w:rFonts w:asciiTheme="majorEastAsia" w:eastAsiaTheme="majorEastAsia" w:hAnsiTheme="majorEastAsia" w:cstheme="majorEastAsia"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</w:rPr>
              <w:t>药理学■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widowControl/>
              <w:jc w:val="center"/>
              <w:rPr>
                <w:rFonts w:asciiTheme="majorEastAsia" w:eastAsiaTheme="majorEastAsia" w:hAnsiTheme="majorEastAsia" w:cstheme="majorEastAsia"/>
                <w:bCs/>
                <w:spacing w:val="-20"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  <w:spacing w:val="-20"/>
              </w:rPr>
              <w:t>2.0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widowControl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</w:rPr>
              <w:t>36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</w:rPr>
              <w:t>考试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  <w:sz w:val="18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  <w:spacing w:val="-10"/>
              </w:rPr>
              <w:t>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widowControl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</w:rPr>
              <w:t>Q</w:t>
            </w:r>
          </w:p>
        </w:tc>
      </w:tr>
      <w:tr w:rsidR="00452AFD">
        <w:trPr>
          <w:cantSplit/>
          <w:trHeight w:hRule="exact" w:val="510"/>
          <w:jc w:val="center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widowControl/>
              <w:jc w:val="left"/>
              <w:rPr>
                <w:rFonts w:asciiTheme="majorEastAsia" w:eastAsiaTheme="majorEastAsia" w:hAnsiTheme="majorEastAsia" w:cstheme="majorEastAsia"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</w:rPr>
              <w:t>基因工程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widowControl/>
              <w:jc w:val="center"/>
              <w:rPr>
                <w:rFonts w:asciiTheme="majorEastAsia" w:eastAsiaTheme="majorEastAsia" w:hAnsiTheme="majorEastAsia" w:cstheme="majorEastAsia"/>
                <w:bCs/>
                <w:spacing w:val="-20"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  <w:spacing w:val="-20"/>
              </w:rPr>
              <w:t>2.0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widowControl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</w:rPr>
              <w:t>32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</w:rPr>
              <w:t>考试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  <w:sz w:val="18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  <w:spacing w:val="-10"/>
              </w:rPr>
              <w:t>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widowControl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</w:rPr>
              <w:t>H</w:t>
            </w:r>
          </w:p>
        </w:tc>
      </w:tr>
      <w:tr w:rsidR="00452AFD">
        <w:trPr>
          <w:cantSplit/>
          <w:trHeight w:hRule="exact" w:val="510"/>
          <w:jc w:val="center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widowControl/>
              <w:jc w:val="left"/>
              <w:rPr>
                <w:rFonts w:asciiTheme="majorEastAsia" w:eastAsiaTheme="majorEastAsia" w:hAnsiTheme="majorEastAsia" w:cstheme="majorEastAsia"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</w:rPr>
              <w:t>细胞工程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widowControl/>
              <w:jc w:val="center"/>
              <w:rPr>
                <w:rFonts w:asciiTheme="majorEastAsia" w:eastAsiaTheme="majorEastAsia" w:hAnsiTheme="majorEastAsia" w:cstheme="majorEastAsia"/>
                <w:bCs/>
                <w:spacing w:val="-20"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  <w:spacing w:val="-20"/>
              </w:rPr>
              <w:t>2.0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widowControl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</w:rPr>
              <w:t>32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</w:rPr>
              <w:t>考试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  <w:sz w:val="18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  <w:spacing w:val="-10"/>
              </w:rPr>
              <w:t>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widowControl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</w:rPr>
              <w:t>Q</w:t>
            </w:r>
          </w:p>
        </w:tc>
      </w:tr>
      <w:tr w:rsidR="00452AFD">
        <w:trPr>
          <w:cantSplit/>
          <w:trHeight w:hRule="exact" w:val="510"/>
          <w:jc w:val="center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widowControl/>
              <w:jc w:val="left"/>
              <w:rPr>
                <w:rFonts w:asciiTheme="majorEastAsia" w:eastAsiaTheme="majorEastAsia" w:hAnsiTheme="majorEastAsia" w:cstheme="majorEastAsia"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</w:rPr>
              <w:t>生物药物分析■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widowControl/>
              <w:jc w:val="center"/>
              <w:rPr>
                <w:rFonts w:asciiTheme="majorEastAsia" w:eastAsiaTheme="majorEastAsia" w:hAnsiTheme="majorEastAsia" w:cstheme="majorEastAsia"/>
                <w:bCs/>
                <w:spacing w:val="-20"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  <w:spacing w:val="-20"/>
              </w:rPr>
              <w:t>2.0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widowControl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</w:rPr>
              <w:t>36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</w:rPr>
              <w:t>考试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  <w:sz w:val="18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  <w:spacing w:val="-10"/>
              </w:rPr>
              <w:t>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widowControl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</w:rPr>
              <w:t>H</w:t>
            </w:r>
          </w:p>
        </w:tc>
      </w:tr>
      <w:tr w:rsidR="00452AFD">
        <w:trPr>
          <w:cantSplit/>
          <w:trHeight w:hRule="exact" w:val="510"/>
          <w:jc w:val="center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widowControl/>
              <w:jc w:val="left"/>
              <w:rPr>
                <w:rFonts w:asciiTheme="majorEastAsia" w:eastAsiaTheme="majorEastAsia" w:hAnsiTheme="majorEastAsia" w:cstheme="majorEastAsia"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</w:rPr>
              <w:t>生物制药工艺学I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widowControl/>
              <w:jc w:val="center"/>
              <w:rPr>
                <w:rFonts w:asciiTheme="majorEastAsia" w:eastAsiaTheme="majorEastAsia" w:hAnsiTheme="majorEastAsia" w:cstheme="majorEastAsia"/>
                <w:bCs/>
                <w:spacing w:val="-20"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  <w:spacing w:val="-20"/>
              </w:rPr>
              <w:t>3.0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widowControl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</w:rPr>
              <w:t>48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</w:rPr>
              <w:t>考试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  <w:sz w:val="18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  <w:spacing w:val="-10"/>
              </w:rPr>
              <w:t>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widowControl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</w:p>
        </w:tc>
      </w:tr>
      <w:tr w:rsidR="00452AFD">
        <w:trPr>
          <w:cantSplit/>
          <w:trHeight w:hRule="exact" w:val="621"/>
          <w:jc w:val="center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widowControl/>
              <w:jc w:val="left"/>
              <w:rPr>
                <w:rFonts w:asciiTheme="majorEastAsia" w:eastAsiaTheme="majorEastAsia" w:hAnsiTheme="majorEastAsia" w:cstheme="majorEastAsia"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</w:rPr>
              <w:t>生物制药工程设备与车间工艺设计</w:t>
            </w:r>
            <w:r>
              <w:rPr>
                <w:rFonts w:asciiTheme="majorEastAsia" w:eastAsiaTheme="majorEastAsia" w:hAnsiTheme="majorEastAsia" w:cstheme="majorEastAsia" w:hint="eastAsia"/>
                <w:bCs/>
                <w:szCs w:val="22"/>
              </w:rPr>
              <w:t>▲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widowControl/>
              <w:jc w:val="center"/>
              <w:rPr>
                <w:rFonts w:asciiTheme="majorEastAsia" w:eastAsiaTheme="majorEastAsia" w:hAnsiTheme="majorEastAsia" w:cstheme="majorEastAsia"/>
                <w:bCs/>
                <w:spacing w:val="-20"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  <w:spacing w:val="-20"/>
              </w:rPr>
              <w:t>2.0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widowControl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</w:rPr>
              <w:t>32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</w:rPr>
              <w:t>考试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  <w:sz w:val="18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  <w:spacing w:val="-10"/>
              </w:rPr>
              <w:t>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widowControl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</w:rPr>
              <w:t>H</w:t>
            </w:r>
          </w:p>
        </w:tc>
      </w:tr>
      <w:tr w:rsidR="00452AFD">
        <w:trPr>
          <w:cantSplit/>
          <w:trHeight w:hRule="exact" w:val="510"/>
          <w:jc w:val="center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widowControl/>
              <w:jc w:val="left"/>
              <w:rPr>
                <w:rFonts w:asciiTheme="majorEastAsia" w:eastAsiaTheme="majorEastAsia" w:hAnsiTheme="majorEastAsia" w:cstheme="majorEastAsia"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</w:rPr>
              <w:t>生物制药实验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widowControl/>
              <w:jc w:val="center"/>
              <w:rPr>
                <w:rFonts w:asciiTheme="majorEastAsia" w:eastAsiaTheme="majorEastAsia" w:hAnsiTheme="majorEastAsia" w:cstheme="majorEastAsia"/>
                <w:bCs/>
                <w:spacing w:val="-20"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  <w:spacing w:val="-20"/>
              </w:rPr>
              <w:t>2.0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widowControl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</w:rPr>
              <w:t>32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</w:rPr>
              <w:t>32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</w:rPr>
              <w:t>考查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  <w:sz w:val="18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  <w:spacing w:val="-10"/>
              </w:rPr>
              <w:t>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widowControl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</w:rPr>
              <w:t>H</w:t>
            </w:r>
          </w:p>
        </w:tc>
      </w:tr>
      <w:tr w:rsidR="00452AFD">
        <w:trPr>
          <w:cantSplit/>
          <w:trHeight w:hRule="exact" w:val="510"/>
          <w:jc w:val="center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widowControl/>
              <w:jc w:val="left"/>
              <w:rPr>
                <w:rFonts w:asciiTheme="majorEastAsia" w:eastAsiaTheme="majorEastAsia" w:hAnsiTheme="majorEastAsia" w:cstheme="majorEastAsia"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</w:rPr>
              <w:t>生物技术制药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widowControl/>
              <w:jc w:val="center"/>
              <w:rPr>
                <w:rFonts w:asciiTheme="majorEastAsia" w:eastAsiaTheme="majorEastAsia" w:hAnsiTheme="majorEastAsia" w:cstheme="majorEastAsia"/>
                <w:bCs/>
                <w:spacing w:val="-20"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  <w:spacing w:val="-20"/>
              </w:rPr>
              <w:t>2.0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widowControl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</w:rPr>
              <w:t>32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</w:rPr>
              <w:t>考试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  <w:sz w:val="18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  <w:spacing w:val="-10"/>
              </w:rPr>
              <w:t>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  <w:sz w:val="18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widowControl/>
              <w:jc w:val="center"/>
              <w:rPr>
                <w:rFonts w:asciiTheme="majorEastAsia" w:eastAsiaTheme="majorEastAsia" w:hAnsiTheme="majorEastAsia" w:cstheme="majorEastAsia"/>
                <w:bCs/>
                <w:sz w:val="18"/>
              </w:rPr>
            </w:pPr>
          </w:p>
        </w:tc>
      </w:tr>
      <w:tr w:rsidR="00452AFD">
        <w:trPr>
          <w:cantSplit/>
          <w:trHeight w:hRule="exact" w:val="510"/>
          <w:jc w:val="center"/>
        </w:trPr>
        <w:tc>
          <w:tcPr>
            <w:tcW w:w="5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</w:rPr>
              <w:t>小   计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2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pacing w:val="-20"/>
              </w:rPr>
              <w:t>21.0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</w:rPr>
              <w:t>348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</w:rPr>
              <w:t>64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</w:p>
        </w:tc>
        <w:tc>
          <w:tcPr>
            <w:tcW w:w="4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</w:p>
        </w:tc>
      </w:tr>
      <w:tr w:rsidR="00452AFD">
        <w:trPr>
          <w:cantSplit/>
          <w:trHeight w:hRule="exact" w:val="510"/>
          <w:jc w:val="center"/>
        </w:trPr>
        <w:tc>
          <w:tcPr>
            <w:tcW w:w="5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</w:p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</w:rPr>
              <w:t>选</w:t>
            </w:r>
          </w:p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</w:p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</w:rPr>
              <w:t>修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widowControl/>
              <w:rPr>
                <w:rFonts w:asciiTheme="majorEastAsia" w:eastAsiaTheme="majorEastAsia" w:hAnsiTheme="majorEastAsia" w:cstheme="majorEastAsia"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</w:rPr>
              <w:t>生命科学导论●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widowControl/>
              <w:jc w:val="center"/>
              <w:rPr>
                <w:rFonts w:asciiTheme="majorEastAsia" w:eastAsiaTheme="majorEastAsia" w:hAnsiTheme="majorEastAsia" w:cstheme="majorEastAsia"/>
                <w:bCs/>
                <w:spacing w:val="-20"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  <w:spacing w:val="-20"/>
              </w:rPr>
              <w:t>1.0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widowControl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</w:rPr>
              <w:t>16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</w:rPr>
              <w:t>考查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  <w:sz w:val="18"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  <w:spacing w:val="-10"/>
              </w:rPr>
              <w:t>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</w:p>
        </w:tc>
      </w:tr>
      <w:tr w:rsidR="00452AFD">
        <w:trPr>
          <w:cantSplit/>
          <w:trHeight w:hRule="exact" w:val="510"/>
          <w:jc w:val="center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widowControl/>
              <w:rPr>
                <w:rFonts w:asciiTheme="majorEastAsia" w:eastAsiaTheme="majorEastAsia" w:hAnsiTheme="majorEastAsia" w:cstheme="majorEastAsia"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  <w:sz w:val="20"/>
                <w:szCs w:val="20"/>
              </w:rPr>
              <w:t>专业技能素质教育●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widowControl/>
              <w:jc w:val="center"/>
              <w:rPr>
                <w:rFonts w:asciiTheme="majorEastAsia" w:eastAsiaTheme="majorEastAsia" w:hAnsiTheme="majorEastAsia" w:cstheme="majorEastAsia"/>
                <w:bCs/>
                <w:spacing w:val="-20"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  <w:spacing w:val="-20"/>
              </w:rPr>
              <w:t>1.0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widowControl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</w:rPr>
              <w:t>16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</w:rPr>
              <w:t>考查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  <w:sz w:val="18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  <w:spacing w:val="-10"/>
              </w:rPr>
              <w:t>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</w:p>
        </w:tc>
      </w:tr>
      <w:tr w:rsidR="00452AFD">
        <w:trPr>
          <w:cantSplit/>
          <w:trHeight w:hRule="exact" w:val="510"/>
          <w:jc w:val="center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rPr>
                <w:rFonts w:asciiTheme="majorEastAsia" w:eastAsiaTheme="majorEastAsia" w:hAnsiTheme="majorEastAsia" w:cstheme="majorEastAsia"/>
                <w:kern w:val="0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theme="majorEastAsia" w:hint="eastAsia"/>
                <w:kern w:val="0"/>
                <w:sz w:val="18"/>
                <w:szCs w:val="18"/>
              </w:rPr>
              <w:t xml:space="preserve">制药工程制图与CAD </w:t>
            </w:r>
            <w:r>
              <w:rPr>
                <w:rFonts w:asciiTheme="majorEastAsia" w:eastAsiaTheme="majorEastAsia" w:hAnsiTheme="majorEastAsia" w:cstheme="majorEastAsia" w:hint="eastAsia"/>
                <w:bCs/>
              </w:rPr>
              <w:t>I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widowControl/>
              <w:jc w:val="center"/>
              <w:rPr>
                <w:rFonts w:asciiTheme="majorEastAsia" w:eastAsiaTheme="majorEastAsia" w:hAnsiTheme="majorEastAsia" w:cstheme="majorEastAsia"/>
                <w:bCs/>
                <w:spacing w:val="-20"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  <w:spacing w:val="-20"/>
              </w:rPr>
              <w:t>2.0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widowControl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</w:rPr>
              <w:t>32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</w:rPr>
              <w:t>16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</w:rPr>
              <w:t>考查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  <w:sz w:val="18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  <w:spacing w:val="-10"/>
              </w:rPr>
              <w:t>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</w:p>
        </w:tc>
      </w:tr>
      <w:tr w:rsidR="00452AFD">
        <w:trPr>
          <w:cantSplit/>
          <w:trHeight w:hRule="exact" w:val="510"/>
          <w:jc w:val="center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widowControl/>
              <w:rPr>
                <w:rFonts w:asciiTheme="majorEastAsia" w:eastAsiaTheme="majorEastAsia" w:hAnsiTheme="majorEastAsia" w:cstheme="majorEastAsia"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</w:rPr>
              <w:t>专业外语●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widowControl/>
              <w:jc w:val="center"/>
              <w:rPr>
                <w:rFonts w:asciiTheme="majorEastAsia" w:eastAsiaTheme="majorEastAsia" w:hAnsiTheme="majorEastAsia" w:cstheme="majorEastAsia"/>
                <w:bCs/>
                <w:spacing w:val="-20"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  <w:spacing w:val="-20"/>
              </w:rPr>
              <w:t>2.0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widowControl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</w:rPr>
              <w:t>32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</w:rPr>
              <w:t>考查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  <w:sz w:val="18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  <w:spacing w:val="-10"/>
              </w:rPr>
              <w:t>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</w:p>
        </w:tc>
      </w:tr>
      <w:tr w:rsidR="00452AFD">
        <w:trPr>
          <w:cantSplit/>
          <w:trHeight w:hRule="exact" w:val="510"/>
          <w:jc w:val="center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widowControl/>
              <w:rPr>
                <w:rFonts w:asciiTheme="majorEastAsia" w:eastAsiaTheme="majorEastAsia" w:hAnsiTheme="majorEastAsia" w:cstheme="majorEastAsia"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  <w:sz w:val="20"/>
                <w:szCs w:val="20"/>
              </w:rPr>
              <w:t>药事管理与法规●■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widowControl/>
              <w:jc w:val="center"/>
              <w:rPr>
                <w:rFonts w:asciiTheme="majorEastAsia" w:eastAsiaTheme="majorEastAsia" w:hAnsiTheme="majorEastAsia" w:cstheme="majorEastAsia"/>
                <w:bCs/>
                <w:spacing w:val="-20"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  <w:spacing w:val="-20"/>
              </w:rPr>
              <w:t>2.0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widowControl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</w:rPr>
              <w:t>32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</w:rPr>
              <w:t>考查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  <w:sz w:val="18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  <w:spacing w:val="-10"/>
              </w:rPr>
              <w:t>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</w:p>
        </w:tc>
      </w:tr>
      <w:tr w:rsidR="00452AFD">
        <w:trPr>
          <w:cantSplit/>
          <w:trHeight w:hRule="exact" w:val="510"/>
          <w:jc w:val="center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widowControl/>
              <w:jc w:val="left"/>
              <w:rPr>
                <w:rFonts w:asciiTheme="majorEastAsia" w:eastAsiaTheme="majorEastAsia" w:hAnsiTheme="majorEastAsia" w:cstheme="majorEastAsia"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</w:rPr>
              <w:t>药物化学I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widowControl/>
              <w:jc w:val="center"/>
              <w:rPr>
                <w:rFonts w:asciiTheme="majorEastAsia" w:eastAsiaTheme="majorEastAsia" w:hAnsiTheme="majorEastAsia" w:cstheme="majorEastAsia"/>
                <w:bCs/>
                <w:spacing w:val="-20"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  <w:spacing w:val="-20"/>
              </w:rPr>
              <w:t>2.0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widowControl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</w:rPr>
              <w:t>32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</w:rPr>
              <w:t>考查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  <w:sz w:val="18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  <w:spacing w:val="-10"/>
              </w:rPr>
              <w:t>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</w:p>
        </w:tc>
      </w:tr>
      <w:tr w:rsidR="00452AFD">
        <w:trPr>
          <w:cantSplit/>
          <w:trHeight w:hRule="exact" w:val="653"/>
          <w:jc w:val="center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widowControl/>
              <w:rPr>
                <w:rFonts w:asciiTheme="majorEastAsia" w:eastAsiaTheme="majorEastAsia" w:hAnsiTheme="majorEastAsia" w:cstheme="majorEastAsia"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</w:rPr>
              <w:t>医药知识产权与文献检索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widowControl/>
              <w:jc w:val="center"/>
              <w:rPr>
                <w:rFonts w:asciiTheme="majorEastAsia" w:eastAsiaTheme="majorEastAsia" w:hAnsiTheme="majorEastAsia" w:cstheme="majorEastAsia"/>
                <w:bCs/>
                <w:spacing w:val="-20"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  <w:spacing w:val="-20"/>
              </w:rPr>
              <w:t>2.0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widowControl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</w:rPr>
              <w:t>32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</w:rPr>
              <w:t>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</w:rPr>
              <w:t>考查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  <w:sz w:val="18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  <w:spacing w:val="-10"/>
              </w:rPr>
              <w:t>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</w:p>
        </w:tc>
      </w:tr>
      <w:tr w:rsidR="00452AFD">
        <w:trPr>
          <w:cantSplit/>
          <w:trHeight w:hRule="exact" w:val="510"/>
          <w:jc w:val="center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rPr>
                <w:rFonts w:asciiTheme="majorEastAsia" w:eastAsiaTheme="majorEastAsia" w:hAnsiTheme="majorEastAsia" w:cstheme="majorEastAsia"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</w:rPr>
              <w:t>发酵工程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  <w:spacing w:val="-20"/>
              </w:rPr>
              <w:t>2.0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Cs/>
                <w:spacing w:val="-20"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</w:rPr>
              <w:t>32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</w:rPr>
              <w:t>考查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  <w:spacing w:val="-10"/>
              </w:rPr>
              <w:t>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</w:p>
        </w:tc>
      </w:tr>
      <w:tr w:rsidR="00452AFD">
        <w:trPr>
          <w:cantSplit/>
          <w:trHeight w:hRule="exact" w:val="510"/>
          <w:jc w:val="center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rPr>
                <w:rFonts w:asciiTheme="majorEastAsia" w:eastAsiaTheme="majorEastAsia" w:hAnsiTheme="majorEastAsia" w:cstheme="majorEastAsia"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  <w:kern w:val="0"/>
                <w:sz w:val="19"/>
                <w:szCs w:val="19"/>
              </w:rPr>
              <w:t>药品生产质量管理工程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Cs/>
                <w:spacing w:val="-20"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  <w:spacing w:val="-20"/>
              </w:rPr>
              <w:t>2.0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</w:rPr>
              <w:t>32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</w:rPr>
              <w:t>考查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  <w:spacing w:val="-10"/>
              </w:rPr>
              <w:t>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</w:p>
        </w:tc>
      </w:tr>
      <w:tr w:rsidR="00452AFD">
        <w:trPr>
          <w:cantSplit/>
          <w:trHeight w:hRule="exact" w:val="510"/>
          <w:jc w:val="center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rPr>
                <w:rFonts w:asciiTheme="majorEastAsia" w:eastAsiaTheme="majorEastAsia" w:hAnsiTheme="majorEastAsia" w:cstheme="majorEastAsia"/>
                <w:b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  <w:sz w:val="18"/>
                <w:szCs w:val="18"/>
              </w:rPr>
              <w:t>药学综合知识与技能I■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  <w:spacing w:val="-20"/>
              </w:rPr>
              <w:t>2.0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20"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</w:rPr>
              <w:t>32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</w:rPr>
              <w:t>考查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  <w:spacing w:val="-10"/>
              </w:rPr>
              <w:t>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4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</w:p>
        </w:tc>
      </w:tr>
      <w:tr w:rsidR="00452AFD">
        <w:trPr>
          <w:cantSplit/>
          <w:trHeight w:hRule="exact" w:val="510"/>
          <w:jc w:val="center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</w:rPr>
              <w:t>小   计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napToGrid w:val="0"/>
                <w:spacing w:val="-20"/>
                <w:kern w:val="0"/>
              </w:rPr>
              <w:t>18.0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2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pacing w:val="-20"/>
              </w:rPr>
              <w:t>288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</w:p>
        </w:tc>
        <w:tc>
          <w:tcPr>
            <w:tcW w:w="4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</w:p>
        </w:tc>
      </w:tr>
      <w:tr w:rsidR="00452AFD">
        <w:trPr>
          <w:cantSplit/>
          <w:trHeight w:hRule="exact" w:val="510"/>
          <w:jc w:val="center"/>
        </w:trPr>
        <w:tc>
          <w:tcPr>
            <w:tcW w:w="5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rPr>
                <w:rFonts w:asciiTheme="majorEastAsia" w:eastAsiaTheme="majorEastAsia" w:hAnsiTheme="majorEastAsia" w:cstheme="majorEastAsia"/>
                <w:b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widowControl/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napToGrid w:val="0"/>
                <w:kern w:val="0"/>
              </w:rPr>
              <w:t>选修要求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widowControl/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napToGrid w:val="0"/>
                <w:spacing w:val="-2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napToGrid w:val="0"/>
                <w:spacing w:val="-20"/>
                <w:kern w:val="0"/>
              </w:rPr>
              <w:t>12.0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widowControl/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napToGrid w:val="0"/>
                <w:spacing w:val="-2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napToGrid w:val="0"/>
                <w:spacing w:val="-20"/>
                <w:kern w:val="0"/>
              </w:rPr>
              <w:t>192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</w:rPr>
              <w:t>24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</w:p>
        </w:tc>
      </w:tr>
    </w:tbl>
    <w:p w:rsidR="00452AFD" w:rsidRDefault="00C55A7D">
      <w:pPr>
        <w:rPr>
          <w:rFonts w:asciiTheme="majorEastAsia" w:eastAsiaTheme="majorEastAsia" w:hAnsiTheme="majorEastAsia" w:cstheme="majorEastAsia"/>
          <w:bCs/>
        </w:rPr>
      </w:pPr>
      <w:r>
        <w:rPr>
          <w:rFonts w:asciiTheme="majorEastAsia" w:eastAsiaTheme="majorEastAsia" w:hAnsiTheme="majorEastAsia" w:cstheme="majorEastAsia" w:hint="eastAsia"/>
          <w:bCs/>
        </w:rPr>
        <w:t>注：请用不同符号标注相关课程。</w:t>
      </w:r>
      <w:proofErr w:type="gramStart"/>
      <w:r>
        <w:rPr>
          <w:rFonts w:asciiTheme="majorEastAsia" w:eastAsiaTheme="majorEastAsia" w:hAnsiTheme="majorEastAsia" w:cstheme="majorEastAsia" w:hint="eastAsia"/>
          <w:bCs/>
        </w:rPr>
        <w:t>专创融合</w:t>
      </w:r>
      <w:proofErr w:type="gramEnd"/>
      <w:r>
        <w:rPr>
          <w:rFonts w:asciiTheme="majorEastAsia" w:eastAsiaTheme="majorEastAsia" w:hAnsiTheme="majorEastAsia" w:cstheme="majorEastAsia" w:hint="eastAsia"/>
          <w:bCs/>
        </w:rPr>
        <w:t>课▲、职业技能课■、校企合作课程●</w:t>
      </w:r>
    </w:p>
    <w:p w:rsidR="00452AFD" w:rsidRDefault="00452AFD">
      <w:pPr>
        <w:adjustRightInd w:val="0"/>
        <w:snapToGrid w:val="0"/>
        <w:ind w:firstLineChars="200" w:firstLine="562"/>
        <w:rPr>
          <w:rFonts w:asciiTheme="majorEastAsia" w:eastAsiaTheme="majorEastAsia" w:hAnsiTheme="majorEastAsia" w:cstheme="majorEastAsia"/>
          <w:b/>
          <w:sz w:val="28"/>
          <w:szCs w:val="28"/>
        </w:rPr>
      </w:pPr>
    </w:p>
    <w:p w:rsidR="00452AFD" w:rsidRDefault="00C55A7D">
      <w:pPr>
        <w:adjustRightInd w:val="0"/>
        <w:snapToGrid w:val="0"/>
        <w:ind w:firstLineChars="200" w:firstLine="422"/>
        <w:rPr>
          <w:rFonts w:asciiTheme="majorEastAsia" w:eastAsiaTheme="majorEastAsia" w:hAnsiTheme="majorEastAsia" w:cstheme="majorEastAsia"/>
          <w:b/>
        </w:rPr>
      </w:pPr>
      <w:r>
        <w:rPr>
          <w:rFonts w:asciiTheme="majorEastAsia" w:eastAsiaTheme="majorEastAsia" w:hAnsiTheme="majorEastAsia" w:cstheme="majorEastAsia" w:hint="eastAsia"/>
          <w:b/>
        </w:rPr>
        <w:t>（三）集中实践教学模块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"/>
        <w:gridCol w:w="3975"/>
        <w:gridCol w:w="567"/>
        <w:gridCol w:w="567"/>
        <w:gridCol w:w="506"/>
        <w:gridCol w:w="506"/>
        <w:gridCol w:w="506"/>
        <w:gridCol w:w="506"/>
        <w:gridCol w:w="506"/>
        <w:gridCol w:w="506"/>
        <w:gridCol w:w="506"/>
        <w:gridCol w:w="506"/>
        <w:gridCol w:w="670"/>
      </w:tblGrid>
      <w:tr w:rsidR="00452AFD">
        <w:trPr>
          <w:cantSplit/>
          <w:trHeight w:hRule="exact" w:val="680"/>
          <w:jc w:val="center"/>
        </w:trPr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</w:rPr>
              <w:t>课</w:t>
            </w: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</w:rPr>
              <w:t>程</w:t>
            </w: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</w:rPr>
              <w:t>性</w:t>
            </w: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</w:rPr>
              <w:t>质</w:t>
            </w:r>
          </w:p>
        </w:tc>
        <w:tc>
          <w:tcPr>
            <w:tcW w:w="3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</w:rPr>
              <w:t>课 程 名 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2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pacing w:val="-20"/>
              </w:rPr>
              <w:t>总</w:t>
            </w: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2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pacing w:val="-20"/>
              </w:rPr>
              <w:t>学</w:t>
            </w: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2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pacing w:val="-20"/>
              </w:rPr>
              <w:t>分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</w:rPr>
              <w:t>总</w:t>
            </w: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</w:rPr>
              <w:t>周数</w:t>
            </w:r>
          </w:p>
        </w:tc>
        <w:tc>
          <w:tcPr>
            <w:tcW w:w="40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</w:rPr>
              <w:t>各 学 期 周 数 分 配</w:t>
            </w:r>
          </w:p>
        </w:tc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</w:rPr>
              <w:t>备</w:t>
            </w:r>
          </w:p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</w:rPr>
              <w:t>注</w:t>
            </w:r>
          </w:p>
        </w:tc>
      </w:tr>
      <w:tr w:rsidR="00452AFD">
        <w:trPr>
          <w:cantSplit/>
          <w:trHeight w:hRule="exact" w:val="680"/>
          <w:jc w:val="center"/>
        </w:trPr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</w:p>
        </w:tc>
        <w:tc>
          <w:tcPr>
            <w:tcW w:w="3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pacing w:val="-10"/>
              </w:rPr>
              <w:t>一</w:t>
            </w: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pacing w:val="-10"/>
              </w:rPr>
              <w:t>15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pacing w:val="-10"/>
              </w:rPr>
              <w:t>二</w:t>
            </w: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pacing w:val="-10"/>
              </w:rPr>
              <w:t>18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pacing w:val="-10"/>
              </w:rPr>
              <w:t>三</w:t>
            </w: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pacing w:val="-10"/>
              </w:rPr>
              <w:t>18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pacing w:val="-10"/>
              </w:rPr>
              <w:t>四</w:t>
            </w: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pacing w:val="-10"/>
              </w:rPr>
              <w:t>19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pacing w:val="-10"/>
              </w:rPr>
              <w:t>五</w:t>
            </w: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pacing w:val="-10"/>
              </w:rPr>
              <w:t>18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pacing w:val="-10"/>
              </w:rPr>
              <w:t>六</w:t>
            </w: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pacing w:val="-10"/>
                <w:sz w:val="16"/>
              </w:rPr>
              <w:t>15.5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pacing w:val="-10"/>
              </w:rPr>
              <w:t>七</w:t>
            </w: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pacing w:val="-10"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pacing w:val="-10"/>
              </w:rPr>
              <w:t>八</w:t>
            </w: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pacing w:val="-10"/>
              </w:rPr>
              <w:t>0</w:t>
            </w:r>
          </w:p>
        </w:tc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</w:p>
        </w:tc>
      </w:tr>
      <w:tr w:rsidR="00452AFD">
        <w:trPr>
          <w:cantSplit/>
          <w:trHeight w:hRule="exact" w:val="567"/>
          <w:jc w:val="center"/>
        </w:trPr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</w:rPr>
              <w:t xml:space="preserve">必      </w:t>
            </w:r>
          </w:p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</w:p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</w:p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</w:rPr>
              <w:t xml:space="preserve">修  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rPr>
                <w:rFonts w:asciiTheme="majorEastAsia" w:eastAsiaTheme="majorEastAsia" w:hAnsiTheme="majorEastAsia" w:cstheme="majorEastAsia"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</w:rPr>
              <w:t>军事训练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Cs/>
                <w:spacing w:val="-20"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  <w:spacing w:val="-20"/>
              </w:rPr>
              <w:t>2.0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</w:rPr>
              <w:t>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  <w:spacing w:val="-10"/>
              </w:rPr>
              <w:t>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rPr>
                <w:rFonts w:asciiTheme="majorEastAsia" w:eastAsiaTheme="majorEastAsia" w:hAnsiTheme="majorEastAsia" w:cstheme="majorEastAsia"/>
                <w:bCs/>
              </w:rPr>
            </w:pPr>
          </w:p>
        </w:tc>
      </w:tr>
      <w:tr w:rsidR="00452AFD">
        <w:trPr>
          <w:cantSplit/>
          <w:trHeight w:hRule="exact" w:val="567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widowControl/>
              <w:jc w:val="left"/>
              <w:rPr>
                <w:rFonts w:asciiTheme="majorEastAsia" w:eastAsiaTheme="majorEastAsia" w:hAnsiTheme="majorEastAsia" w:cstheme="majorEastAsia"/>
                <w:b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</w:rPr>
              <w:t>认知实习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widowControl/>
              <w:jc w:val="center"/>
              <w:rPr>
                <w:rFonts w:asciiTheme="majorEastAsia" w:eastAsiaTheme="majorEastAsia" w:hAnsiTheme="majorEastAsia" w:cstheme="majorEastAsia"/>
                <w:bCs/>
                <w:spacing w:val="-20"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  <w:spacing w:val="-20"/>
              </w:rPr>
              <w:t>1.0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widowControl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</w:rPr>
              <w:t>1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  <w:spacing w:val="-10"/>
              </w:rPr>
              <w:t>1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widowControl/>
              <w:jc w:val="center"/>
              <w:rPr>
                <w:rFonts w:asciiTheme="majorEastAsia" w:eastAsiaTheme="majorEastAsia" w:hAnsiTheme="majorEastAsia" w:cstheme="majorEastAsia"/>
                <w:bCs/>
                <w:spacing w:val="-20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  <w:spacing w:val="-20"/>
              </w:rPr>
              <w:t>分散</w:t>
            </w:r>
          </w:p>
        </w:tc>
      </w:tr>
      <w:tr w:rsidR="00452AFD">
        <w:trPr>
          <w:cantSplit/>
          <w:trHeight w:hRule="exact" w:val="781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rPr>
                <w:rFonts w:asciiTheme="majorEastAsia" w:eastAsiaTheme="majorEastAsia" w:hAnsiTheme="majorEastAsia" w:cstheme="majorEastAsia"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</w:rPr>
              <w:t>专业社会实践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Cs/>
                <w:spacing w:val="-20"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  <w:spacing w:val="-20"/>
              </w:rPr>
              <w:t>1.0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</w:rPr>
              <w:t>1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  <w:spacing w:val="-10"/>
              </w:rPr>
              <w:t>1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rPr>
                <w:rFonts w:asciiTheme="majorEastAsia" w:eastAsiaTheme="majorEastAsia" w:hAnsiTheme="majorEastAsia" w:cstheme="majorEastAsia"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</w:rPr>
              <w:t>结合假期</w:t>
            </w:r>
          </w:p>
        </w:tc>
      </w:tr>
      <w:tr w:rsidR="00452AFD">
        <w:trPr>
          <w:cantSplit/>
          <w:trHeight w:hRule="exact" w:val="567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widowControl/>
              <w:jc w:val="left"/>
              <w:rPr>
                <w:rFonts w:asciiTheme="majorEastAsia" w:eastAsiaTheme="majorEastAsia" w:hAnsiTheme="majorEastAsia" w:cstheme="majorEastAsia"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</w:rPr>
              <w:t>生物制药课程设计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widowControl/>
              <w:jc w:val="center"/>
              <w:rPr>
                <w:rFonts w:asciiTheme="majorEastAsia" w:eastAsiaTheme="majorEastAsia" w:hAnsiTheme="majorEastAsia" w:cstheme="majorEastAsia"/>
                <w:bCs/>
                <w:spacing w:val="-20"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  <w:spacing w:val="-20"/>
              </w:rPr>
              <w:t>2．0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widowControl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</w:rPr>
              <w:t>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  <w:spacing w:val="-10"/>
              </w:rPr>
              <w:t>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widowControl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20"/>
                <w:sz w:val="18"/>
                <w:szCs w:val="18"/>
              </w:rPr>
            </w:pPr>
          </w:p>
        </w:tc>
      </w:tr>
      <w:tr w:rsidR="00452AFD">
        <w:trPr>
          <w:cantSplit/>
          <w:trHeight w:hRule="exact" w:val="567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widowControl/>
              <w:jc w:val="left"/>
              <w:rPr>
                <w:rFonts w:asciiTheme="majorEastAsia" w:eastAsiaTheme="majorEastAsia" w:hAnsiTheme="majorEastAsia" w:cstheme="majorEastAsia"/>
                <w:b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</w:rPr>
              <w:t>生物制药综合实验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widowControl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20"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  <w:spacing w:val="-20"/>
              </w:rPr>
              <w:t>5．0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widowControl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</w:rPr>
              <w:t>5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  <w:spacing w:val="-10"/>
              </w:rPr>
              <w:t>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  <w:spacing w:val="-10"/>
              </w:rPr>
              <w:t>3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widowControl/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18"/>
                <w:szCs w:val="18"/>
              </w:rPr>
            </w:pPr>
          </w:p>
        </w:tc>
      </w:tr>
      <w:tr w:rsidR="00452AFD">
        <w:trPr>
          <w:cantSplit/>
          <w:trHeight w:hRule="exact" w:val="567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widowControl/>
              <w:jc w:val="left"/>
              <w:rPr>
                <w:rFonts w:asciiTheme="majorEastAsia" w:eastAsiaTheme="majorEastAsia" w:hAnsiTheme="majorEastAsia" w:cstheme="majorEastAsia"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</w:rPr>
              <w:t>生物制药仿真实习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widowControl/>
              <w:jc w:val="center"/>
              <w:rPr>
                <w:rFonts w:asciiTheme="majorEastAsia" w:eastAsiaTheme="majorEastAsia" w:hAnsiTheme="majorEastAsia" w:cstheme="majorEastAsia"/>
                <w:bCs/>
                <w:spacing w:val="-20"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  <w:spacing w:val="-20"/>
              </w:rPr>
              <w:t>2．0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widowControl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</w:rPr>
              <w:t>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  <w:spacing w:val="-10"/>
              </w:rPr>
              <w:t>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widowControl/>
              <w:jc w:val="center"/>
              <w:rPr>
                <w:rFonts w:asciiTheme="majorEastAsia" w:eastAsiaTheme="majorEastAsia" w:hAnsiTheme="majorEastAsia" w:cstheme="majorEastAsia"/>
                <w:bCs/>
                <w:sz w:val="18"/>
                <w:szCs w:val="18"/>
              </w:rPr>
            </w:pPr>
          </w:p>
        </w:tc>
      </w:tr>
      <w:tr w:rsidR="00452AFD">
        <w:trPr>
          <w:cantSplit/>
          <w:trHeight w:hRule="exact" w:val="567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widowControl/>
              <w:jc w:val="left"/>
              <w:rPr>
                <w:rFonts w:asciiTheme="majorEastAsia" w:eastAsiaTheme="majorEastAsia" w:hAnsiTheme="majorEastAsia" w:cstheme="majorEastAsia"/>
                <w:b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</w:rPr>
              <w:t>生物制药生产实习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widowControl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20"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  <w:spacing w:val="-20"/>
              </w:rPr>
              <w:t>11．0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widowControl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</w:rPr>
              <w:t>11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  <w:spacing w:val="-10"/>
              </w:rPr>
              <w:t>11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widowControl/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18"/>
                <w:szCs w:val="18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18"/>
                <w:szCs w:val="18"/>
              </w:rPr>
              <w:t>3+1</w:t>
            </w:r>
          </w:p>
        </w:tc>
      </w:tr>
      <w:tr w:rsidR="00452AFD">
        <w:trPr>
          <w:cantSplit/>
          <w:trHeight w:hRule="exact" w:val="567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rPr>
                <w:rFonts w:asciiTheme="majorEastAsia" w:eastAsiaTheme="majorEastAsia" w:hAnsiTheme="majorEastAsia" w:cstheme="majorEastAsia"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</w:rPr>
              <w:t>毕业设计（论文）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Cs/>
                <w:spacing w:val="-20"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  <w:spacing w:val="-20"/>
              </w:rPr>
              <w:t>13.0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</w:rPr>
              <w:t>13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Cs/>
                <w:spacing w:val="-10"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  <w:spacing w:val="-10"/>
              </w:rPr>
              <w:t>13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Cs/>
                <w:sz w:val="18"/>
                <w:szCs w:val="18"/>
              </w:rPr>
            </w:pPr>
          </w:p>
        </w:tc>
      </w:tr>
      <w:tr w:rsidR="00452AFD">
        <w:trPr>
          <w:cantSplit/>
          <w:trHeight w:hRule="exact" w:val="567"/>
          <w:jc w:val="center"/>
        </w:trPr>
        <w:tc>
          <w:tcPr>
            <w:tcW w:w="4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widowControl/>
              <w:jc w:val="center"/>
              <w:rPr>
                <w:rFonts w:asciiTheme="majorEastAsia" w:eastAsiaTheme="majorEastAsia" w:hAnsiTheme="majorEastAsia" w:cstheme="majorEastAsia"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</w:rPr>
              <w:t>小  计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2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pacing w:val="-20"/>
              </w:rPr>
              <w:t>37.0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</w:rPr>
              <w:t>37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pacing w:val="-10"/>
              </w:rPr>
              <w:t>3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pacing w:val="-10"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pacing w:val="-10"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pacing w:val="-10"/>
              </w:rPr>
              <w:t>1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pacing w:val="-10"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pacing w:val="-10"/>
              </w:rPr>
              <w:t>4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pacing w:val="-10"/>
              </w:rPr>
              <w:t>16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  <w:spacing w:val="-1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pacing w:val="-10"/>
              </w:rPr>
              <w:t>13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bCs/>
              </w:rPr>
            </w:pPr>
          </w:p>
        </w:tc>
      </w:tr>
    </w:tbl>
    <w:p w:rsidR="00452AFD" w:rsidRDefault="00452AFD">
      <w:pPr>
        <w:adjustRightInd w:val="0"/>
        <w:snapToGrid w:val="0"/>
        <w:rPr>
          <w:rFonts w:asciiTheme="majorEastAsia" w:eastAsiaTheme="majorEastAsia" w:hAnsiTheme="majorEastAsia" w:cstheme="majorEastAsia"/>
          <w:b/>
          <w:sz w:val="28"/>
          <w:szCs w:val="28"/>
        </w:rPr>
      </w:pPr>
    </w:p>
    <w:p w:rsidR="00452AFD" w:rsidRDefault="00C55A7D">
      <w:pPr>
        <w:adjustRightInd w:val="0"/>
        <w:snapToGrid w:val="0"/>
        <w:rPr>
          <w:rFonts w:asciiTheme="majorEastAsia" w:eastAsiaTheme="majorEastAsia" w:hAnsiTheme="majorEastAsia" w:cstheme="majorEastAsia"/>
          <w:b/>
        </w:rPr>
      </w:pPr>
      <w:r>
        <w:rPr>
          <w:rFonts w:asciiTheme="majorEastAsia" w:eastAsiaTheme="majorEastAsia" w:hAnsiTheme="majorEastAsia" w:cstheme="majorEastAsia" w:hint="eastAsia"/>
          <w:b/>
        </w:rPr>
        <w:t>（四）创新创业实践模块</w:t>
      </w:r>
    </w:p>
    <w:tbl>
      <w:tblPr>
        <w:tblW w:w="102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1"/>
        <w:gridCol w:w="3510"/>
        <w:gridCol w:w="1710"/>
        <w:gridCol w:w="1613"/>
        <w:gridCol w:w="1150"/>
        <w:gridCol w:w="1175"/>
      </w:tblGrid>
      <w:tr w:rsidR="00452AFD">
        <w:trPr>
          <w:trHeight w:hRule="exact" w:val="600"/>
          <w:jc w:val="center"/>
        </w:trPr>
        <w:tc>
          <w:tcPr>
            <w:tcW w:w="1141" w:type="dxa"/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snapToGrid w:val="0"/>
                <w:kern w:val="0"/>
              </w:rPr>
              <w:t>类别</w:t>
            </w:r>
          </w:p>
        </w:tc>
        <w:tc>
          <w:tcPr>
            <w:tcW w:w="3510" w:type="dxa"/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snapToGrid w:val="0"/>
                <w:kern w:val="0"/>
              </w:rPr>
              <w:t>内 容</w:t>
            </w:r>
          </w:p>
        </w:tc>
        <w:tc>
          <w:tcPr>
            <w:tcW w:w="1710" w:type="dxa"/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snapToGrid w:val="0"/>
                <w:kern w:val="0"/>
              </w:rPr>
              <w:t>组织单位</w:t>
            </w:r>
          </w:p>
        </w:tc>
        <w:tc>
          <w:tcPr>
            <w:tcW w:w="1613" w:type="dxa"/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snapToGrid w:val="0"/>
                <w:kern w:val="0"/>
              </w:rPr>
              <w:t>认定单位</w:t>
            </w:r>
          </w:p>
        </w:tc>
        <w:tc>
          <w:tcPr>
            <w:tcW w:w="1150" w:type="dxa"/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snapToGrid w:val="0"/>
                <w:kern w:val="0"/>
              </w:rPr>
              <w:t>学分</w:t>
            </w:r>
          </w:p>
        </w:tc>
        <w:tc>
          <w:tcPr>
            <w:tcW w:w="1175" w:type="dxa"/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snapToGrid w:val="0"/>
                <w:kern w:val="0"/>
              </w:rPr>
              <w:t>说明</w:t>
            </w:r>
          </w:p>
        </w:tc>
      </w:tr>
      <w:tr w:rsidR="00452AFD">
        <w:trPr>
          <w:trHeight w:hRule="exact" w:val="637"/>
          <w:jc w:val="center"/>
        </w:trPr>
        <w:tc>
          <w:tcPr>
            <w:tcW w:w="1141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科技</w:t>
            </w: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活动</w:t>
            </w:r>
          </w:p>
        </w:tc>
        <w:tc>
          <w:tcPr>
            <w:tcW w:w="3510" w:type="dxa"/>
            <w:vAlign w:val="center"/>
          </w:tcPr>
          <w:p w:rsidR="00452AFD" w:rsidRDefault="00C55A7D">
            <w:pPr>
              <w:adjustRightInd w:val="0"/>
              <w:snapToGrid w:val="0"/>
              <w:jc w:val="left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参加科技文化节活动，公开发表论文、各类专利发明等</w:t>
            </w:r>
          </w:p>
        </w:tc>
        <w:tc>
          <w:tcPr>
            <w:tcW w:w="1710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学校、学院</w:t>
            </w:r>
          </w:p>
        </w:tc>
        <w:tc>
          <w:tcPr>
            <w:tcW w:w="1613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创新创业学院、学生事务部</w:t>
            </w:r>
          </w:p>
        </w:tc>
        <w:tc>
          <w:tcPr>
            <w:tcW w:w="1150" w:type="dxa"/>
            <w:vMerge w:val="restart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见课外学分认定指南</w:t>
            </w:r>
          </w:p>
        </w:tc>
        <w:tc>
          <w:tcPr>
            <w:tcW w:w="1175" w:type="dxa"/>
            <w:vMerge w:val="restart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至少</w:t>
            </w: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获得</w:t>
            </w: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4学分</w:t>
            </w:r>
          </w:p>
        </w:tc>
      </w:tr>
      <w:tr w:rsidR="00452AFD">
        <w:trPr>
          <w:trHeight w:hRule="exact" w:val="2282"/>
          <w:jc w:val="center"/>
        </w:trPr>
        <w:tc>
          <w:tcPr>
            <w:tcW w:w="1141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竞赛</w:t>
            </w: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活动</w:t>
            </w:r>
          </w:p>
        </w:tc>
        <w:tc>
          <w:tcPr>
            <w:tcW w:w="3510" w:type="dxa"/>
            <w:vAlign w:val="center"/>
          </w:tcPr>
          <w:p w:rsidR="00452AFD" w:rsidRDefault="00C55A7D">
            <w:pPr>
              <w:adjustRightInd w:val="0"/>
              <w:snapToGrid w:val="0"/>
              <w:jc w:val="left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各级各类科技竞赛活动（</w:t>
            </w:r>
            <w:r>
              <w:rPr>
                <w:rFonts w:asciiTheme="majorEastAsia" w:eastAsiaTheme="majorEastAsia" w:hAnsiTheme="majorEastAsia" w:cstheme="majorEastAsia" w:hint="eastAsia"/>
              </w:rPr>
              <w:t>如湖北省教育厅大学生化学实验技能竞赛、湖北省</w:t>
            </w:r>
            <w:proofErr w:type="gramStart"/>
            <w:r>
              <w:rPr>
                <w:rFonts w:asciiTheme="majorEastAsia" w:eastAsiaTheme="majorEastAsia" w:hAnsiTheme="majorEastAsia" w:cstheme="majorEastAsia" w:hint="eastAsia"/>
              </w:rPr>
              <w:t>工匠杯化学</w:t>
            </w:r>
            <w:proofErr w:type="gramEnd"/>
            <w:r>
              <w:rPr>
                <w:rFonts w:asciiTheme="majorEastAsia" w:eastAsiaTheme="majorEastAsia" w:hAnsiTheme="majorEastAsia" w:cstheme="majorEastAsia" w:hint="eastAsia"/>
              </w:rPr>
              <w:t>实验室项目竞赛，世界技能大赛湖北省选拔赛、湖北省大学生化学化工创新成果报告会、制药工程设计大赛、全国大学生生命科学创新创业大赛等</w:t>
            </w: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注明与专业相关的竞赛）</w:t>
            </w:r>
            <w:r>
              <w:rPr>
                <w:rFonts w:asciiTheme="majorEastAsia" w:eastAsiaTheme="majorEastAsia" w:hAnsiTheme="majorEastAsia" w:cstheme="majorEastAsia" w:hint="eastAsia"/>
              </w:rPr>
              <w:t>或各种科技竞赛思路、创意被</w:t>
            </w:r>
          </w:p>
        </w:tc>
        <w:tc>
          <w:tcPr>
            <w:tcW w:w="1710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国家、省、行业协会、学校、学院等</w:t>
            </w:r>
          </w:p>
        </w:tc>
        <w:tc>
          <w:tcPr>
            <w:tcW w:w="1613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创新创业学院、教务部、学生事务部</w:t>
            </w:r>
          </w:p>
        </w:tc>
        <w:tc>
          <w:tcPr>
            <w:tcW w:w="1150" w:type="dxa"/>
            <w:vMerge/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</w:p>
        </w:tc>
        <w:tc>
          <w:tcPr>
            <w:tcW w:w="1175" w:type="dxa"/>
            <w:vMerge/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</w:p>
        </w:tc>
      </w:tr>
      <w:tr w:rsidR="00452AFD">
        <w:trPr>
          <w:trHeight w:hRule="exact" w:val="598"/>
          <w:jc w:val="center"/>
        </w:trPr>
        <w:tc>
          <w:tcPr>
            <w:tcW w:w="1141" w:type="dxa"/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</w:p>
        </w:tc>
        <w:tc>
          <w:tcPr>
            <w:tcW w:w="3510" w:type="dxa"/>
            <w:vAlign w:val="center"/>
          </w:tcPr>
          <w:p w:rsidR="00452AFD" w:rsidRDefault="00C55A7D">
            <w:pPr>
              <w:adjustRightInd w:val="0"/>
              <w:snapToGrid w:val="0"/>
              <w:jc w:val="left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竞赛评议组采纳</w:t>
            </w:r>
          </w:p>
        </w:tc>
        <w:tc>
          <w:tcPr>
            <w:tcW w:w="1710" w:type="dxa"/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</w:p>
        </w:tc>
        <w:tc>
          <w:tcPr>
            <w:tcW w:w="1613" w:type="dxa"/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</w:p>
        </w:tc>
        <w:tc>
          <w:tcPr>
            <w:tcW w:w="1150" w:type="dxa"/>
            <w:vMerge/>
            <w:vAlign w:val="center"/>
          </w:tcPr>
          <w:p w:rsidR="00452AFD" w:rsidRDefault="00452AFD">
            <w:pPr>
              <w:adjustRightInd w:val="0"/>
              <w:snapToGrid w:val="0"/>
              <w:jc w:val="left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</w:p>
        </w:tc>
        <w:tc>
          <w:tcPr>
            <w:tcW w:w="1175" w:type="dxa"/>
            <w:vMerge/>
            <w:vAlign w:val="center"/>
          </w:tcPr>
          <w:p w:rsidR="00452AFD" w:rsidRDefault="00452AFD">
            <w:pPr>
              <w:adjustRightInd w:val="0"/>
              <w:snapToGrid w:val="0"/>
              <w:jc w:val="left"/>
              <w:rPr>
                <w:rFonts w:asciiTheme="majorEastAsia" w:eastAsiaTheme="majorEastAsia" w:hAnsiTheme="majorEastAsia" w:cstheme="majorEastAsia"/>
                <w:b/>
                <w:snapToGrid w:val="0"/>
                <w:kern w:val="0"/>
              </w:rPr>
            </w:pPr>
          </w:p>
        </w:tc>
      </w:tr>
      <w:tr w:rsidR="00452AFD">
        <w:trPr>
          <w:trHeight w:hRule="exact" w:val="741"/>
          <w:jc w:val="center"/>
        </w:trPr>
        <w:tc>
          <w:tcPr>
            <w:tcW w:w="1141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创新</w:t>
            </w: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活动</w:t>
            </w:r>
          </w:p>
        </w:tc>
        <w:tc>
          <w:tcPr>
            <w:tcW w:w="3510" w:type="dxa"/>
            <w:vAlign w:val="center"/>
          </w:tcPr>
          <w:p w:rsidR="00452AFD" w:rsidRDefault="00C55A7D">
            <w:pPr>
              <w:adjustRightInd w:val="0"/>
              <w:snapToGrid w:val="0"/>
              <w:jc w:val="left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在教师指导下开展科研项目、参与教师科研项目、参加开放实验室活动</w:t>
            </w:r>
          </w:p>
        </w:tc>
        <w:tc>
          <w:tcPr>
            <w:tcW w:w="1710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学院</w:t>
            </w:r>
          </w:p>
        </w:tc>
        <w:tc>
          <w:tcPr>
            <w:tcW w:w="1613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创新创业学院、学院</w:t>
            </w:r>
          </w:p>
        </w:tc>
        <w:tc>
          <w:tcPr>
            <w:tcW w:w="1150" w:type="dxa"/>
            <w:vMerge/>
            <w:vAlign w:val="center"/>
          </w:tcPr>
          <w:p w:rsidR="00452AFD" w:rsidRDefault="00452AFD">
            <w:pPr>
              <w:adjustRightInd w:val="0"/>
              <w:snapToGrid w:val="0"/>
              <w:jc w:val="left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</w:p>
        </w:tc>
        <w:tc>
          <w:tcPr>
            <w:tcW w:w="1175" w:type="dxa"/>
            <w:vMerge/>
            <w:vAlign w:val="center"/>
          </w:tcPr>
          <w:p w:rsidR="00452AFD" w:rsidRDefault="00452AFD">
            <w:pPr>
              <w:adjustRightInd w:val="0"/>
              <w:snapToGrid w:val="0"/>
              <w:jc w:val="left"/>
              <w:rPr>
                <w:rFonts w:asciiTheme="majorEastAsia" w:eastAsiaTheme="majorEastAsia" w:hAnsiTheme="majorEastAsia" w:cstheme="majorEastAsia"/>
                <w:b/>
                <w:snapToGrid w:val="0"/>
                <w:kern w:val="0"/>
              </w:rPr>
            </w:pPr>
          </w:p>
        </w:tc>
      </w:tr>
      <w:tr w:rsidR="00452AFD">
        <w:trPr>
          <w:trHeight w:hRule="exact" w:val="681"/>
          <w:jc w:val="center"/>
        </w:trPr>
        <w:tc>
          <w:tcPr>
            <w:tcW w:w="1141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创业</w:t>
            </w: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活动</w:t>
            </w:r>
          </w:p>
        </w:tc>
        <w:tc>
          <w:tcPr>
            <w:tcW w:w="3510" w:type="dxa"/>
            <w:vAlign w:val="center"/>
          </w:tcPr>
          <w:p w:rsidR="00452AFD" w:rsidRDefault="00C55A7D">
            <w:pPr>
              <w:adjustRightInd w:val="0"/>
              <w:snapToGrid w:val="0"/>
              <w:jc w:val="left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成功创业，参加创业大赛和创业实践活动</w:t>
            </w:r>
          </w:p>
        </w:tc>
        <w:tc>
          <w:tcPr>
            <w:tcW w:w="1710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学院</w:t>
            </w:r>
          </w:p>
        </w:tc>
        <w:tc>
          <w:tcPr>
            <w:tcW w:w="1613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创新创业学院</w:t>
            </w:r>
          </w:p>
        </w:tc>
        <w:tc>
          <w:tcPr>
            <w:tcW w:w="1150" w:type="dxa"/>
            <w:vMerge/>
            <w:vAlign w:val="center"/>
          </w:tcPr>
          <w:p w:rsidR="00452AFD" w:rsidRDefault="00452AFD">
            <w:pPr>
              <w:adjustRightInd w:val="0"/>
              <w:snapToGrid w:val="0"/>
              <w:jc w:val="left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</w:p>
        </w:tc>
        <w:tc>
          <w:tcPr>
            <w:tcW w:w="1175" w:type="dxa"/>
            <w:vMerge/>
            <w:vAlign w:val="center"/>
          </w:tcPr>
          <w:p w:rsidR="00452AFD" w:rsidRDefault="00452AFD">
            <w:pPr>
              <w:adjustRightInd w:val="0"/>
              <w:snapToGrid w:val="0"/>
              <w:jc w:val="left"/>
              <w:rPr>
                <w:rFonts w:asciiTheme="majorEastAsia" w:eastAsiaTheme="majorEastAsia" w:hAnsiTheme="majorEastAsia" w:cstheme="majorEastAsia"/>
                <w:b/>
                <w:snapToGrid w:val="0"/>
                <w:kern w:val="0"/>
              </w:rPr>
            </w:pPr>
          </w:p>
        </w:tc>
      </w:tr>
    </w:tbl>
    <w:p w:rsidR="00452AFD" w:rsidRDefault="00C55A7D">
      <w:pPr>
        <w:spacing w:line="400" w:lineRule="exact"/>
        <w:ind w:firstLineChars="200" w:firstLine="420"/>
        <w:rPr>
          <w:rFonts w:asciiTheme="majorEastAsia" w:eastAsiaTheme="majorEastAsia" w:hAnsiTheme="majorEastAsia" w:cstheme="majorEastAsia"/>
          <w:b/>
        </w:rPr>
      </w:pPr>
      <w:r>
        <w:rPr>
          <w:rFonts w:asciiTheme="majorEastAsia" w:eastAsiaTheme="majorEastAsia" w:hAnsiTheme="majorEastAsia" w:cstheme="majorEastAsia" w:hint="eastAsia"/>
        </w:rPr>
        <w:t xml:space="preserve">  </w:t>
      </w:r>
    </w:p>
    <w:p w:rsidR="00452AFD" w:rsidRDefault="00C55A7D">
      <w:pPr>
        <w:adjustRightInd w:val="0"/>
        <w:snapToGrid w:val="0"/>
        <w:spacing w:line="360" w:lineRule="auto"/>
        <w:ind w:firstLineChars="200" w:firstLine="422"/>
        <w:rPr>
          <w:rFonts w:asciiTheme="majorEastAsia" w:eastAsiaTheme="majorEastAsia" w:hAnsiTheme="majorEastAsia" w:cstheme="majorEastAsia"/>
          <w:b/>
        </w:rPr>
      </w:pPr>
      <w:r>
        <w:rPr>
          <w:rFonts w:asciiTheme="majorEastAsia" w:eastAsiaTheme="majorEastAsia" w:hAnsiTheme="majorEastAsia" w:cstheme="majorEastAsia" w:hint="eastAsia"/>
          <w:b/>
        </w:rPr>
        <w:t>（五）职业技能模块</w:t>
      </w:r>
    </w:p>
    <w:p w:rsidR="00452AFD" w:rsidRDefault="00C55A7D">
      <w:pPr>
        <w:adjustRightInd w:val="0"/>
        <w:snapToGrid w:val="0"/>
        <w:ind w:firstLineChars="200" w:firstLine="422"/>
        <w:rPr>
          <w:rFonts w:asciiTheme="majorEastAsia" w:eastAsiaTheme="majorEastAsia" w:hAnsiTheme="majorEastAsia" w:cstheme="majorEastAsia"/>
          <w:b/>
        </w:rPr>
      </w:pPr>
      <w:r>
        <w:rPr>
          <w:rFonts w:asciiTheme="majorEastAsia" w:eastAsiaTheme="majorEastAsia" w:hAnsiTheme="majorEastAsia" w:cstheme="majorEastAsia" w:hint="eastAsia"/>
          <w:b/>
        </w:rPr>
        <w:t>1.专业推荐必修的认证项目</w:t>
      </w:r>
    </w:p>
    <w:tbl>
      <w:tblPr>
        <w:tblW w:w="10237" w:type="dxa"/>
        <w:jc w:val="center"/>
        <w:tblLayout w:type="fixed"/>
        <w:tblLook w:val="04A0" w:firstRow="1" w:lastRow="0" w:firstColumn="1" w:lastColumn="0" w:noHBand="0" w:noVBand="1"/>
      </w:tblPr>
      <w:tblGrid>
        <w:gridCol w:w="2826"/>
        <w:gridCol w:w="866"/>
        <w:gridCol w:w="2247"/>
        <w:gridCol w:w="2124"/>
        <w:gridCol w:w="2174"/>
      </w:tblGrid>
      <w:tr w:rsidR="00452AFD">
        <w:trPr>
          <w:trHeight w:hRule="exact" w:val="661"/>
          <w:jc w:val="center"/>
        </w:trPr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</w:rPr>
              <w:t>技能证名称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</w:rPr>
              <w:t>学分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</w:rPr>
              <w:t>发证单位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</w:rPr>
              <w:t>认定单位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</w:rPr>
              <w:t>说 明</w:t>
            </w:r>
          </w:p>
        </w:tc>
      </w:tr>
      <w:tr w:rsidR="00452AFD">
        <w:trPr>
          <w:trHeight w:hRule="exact" w:val="551"/>
          <w:jc w:val="center"/>
        </w:trPr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  <w:kern w:val="0"/>
              </w:rPr>
              <w:t>药物制剂工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2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  <w:proofErr w:type="gramStart"/>
            <w:r>
              <w:rPr>
                <w:rFonts w:asciiTheme="majorEastAsia" w:eastAsiaTheme="majorEastAsia" w:hAnsiTheme="majorEastAsia" w:cstheme="majorEastAsia" w:hint="eastAsia"/>
                <w:kern w:val="0"/>
              </w:rPr>
              <w:t>人社部</w:t>
            </w:r>
            <w:proofErr w:type="gramEnd"/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学院、学生事务部</w:t>
            </w:r>
          </w:p>
        </w:tc>
        <w:tc>
          <w:tcPr>
            <w:tcW w:w="2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至少获1学分，超额可冲抵选修认证项目学分</w:t>
            </w:r>
          </w:p>
        </w:tc>
      </w:tr>
      <w:tr w:rsidR="00452AFD">
        <w:trPr>
          <w:trHeight w:hRule="exact" w:val="551"/>
          <w:jc w:val="center"/>
        </w:trPr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执业药师资格证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2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  <w:proofErr w:type="gramStart"/>
            <w:r>
              <w:rPr>
                <w:rFonts w:asciiTheme="majorEastAsia" w:eastAsiaTheme="majorEastAsia" w:hAnsiTheme="majorEastAsia" w:cstheme="majorEastAsia" w:hint="eastAsia"/>
              </w:rPr>
              <w:t>人社部</w:t>
            </w:r>
            <w:proofErr w:type="gramEnd"/>
            <w:r>
              <w:rPr>
                <w:rFonts w:asciiTheme="majorEastAsia" w:eastAsiaTheme="majorEastAsia" w:hAnsiTheme="majorEastAsia" w:cstheme="majorEastAsia" w:hint="eastAsia"/>
              </w:rPr>
              <w:t>/药监局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学院、学生事务部</w:t>
            </w:r>
          </w:p>
        </w:tc>
        <w:tc>
          <w:tcPr>
            <w:tcW w:w="2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</w:tr>
      <w:tr w:rsidR="00452AFD">
        <w:trPr>
          <w:trHeight w:hRule="exact" w:val="608"/>
          <w:jc w:val="center"/>
        </w:trPr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计算机ACCESS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2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教育部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学院、学生事务部</w:t>
            </w:r>
          </w:p>
        </w:tc>
        <w:tc>
          <w:tcPr>
            <w:tcW w:w="2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</w:tr>
    </w:tbl>
    <w:p w:rsidR="00452AFD" w:rsidRDefault="00452AFD">
      <w:pPr>
        <w:rPr>
          <w:rFonts w:asciiTheme="majorEastAsia" w:eastAsiaTheme="majorEastAsia" w:hAnsiTheme="majorEastAsia" w:cstheme="majorEastAsia"/>
          <w:b/>
          <w:sz w:val="24"/>
        </w:rPr>
      </w:pPr>
    </w:p>
    <w:p w:rsidR="00452AFD" w:rsidRDefault="00C55A7D">
      <w:pPr>
        <w:adjustRightInd w:val="0"/>
        <w:snapToGrid w:val="0"/>
        <w:ind w:firstLineChars="200" w:firstLine="422"/>
        <w:rPr>
          <w:rFonts w:asciiTheme="majorEastAsia" w:eastAsiaTheme="majorEastAsia" w:hAnsiTheme="majorEastAsia" w:cstheme="majorEastAsia"/>
          <w:b/>
        </w:rPr>
      </w:pPr>
      <w:r>
        <w:rPr>
          <w:rFonts w:asciiTheme="majorEastAsia" w:eastAsiaTheme="majorEastAsia" w:hAnsiTheme="majorEastAsia" w:cstheme="majorEastAsia" w:hint="eastAsia"/>
          <w:b/>
        </w:rPr>
        <w:t xml:space="preserve">2. 专业推荐选修的认证项目                     </w:t>
      </w:r>
    </w:p>
    <w:tbl>
      <w:tblPr>
        <w:tblW w:w="10213" w:type="dxa"/>
        <w:jc w:val="center"/>
        <w:tblLayout w:type="fixed"/>
        <w:tblLook w:val="04A0" w:firstRow="1" w:lastRow="0" w:firstColumn="1" w:lastColumn="0" w:noHBand="0" w:noVBand="1"/>
      </w:tblPr>
      <w:tblGrid>
        <w:gridCol w:w="2932"/>
        <w:gridCol w:w="868"/>
        <w:gridCol w:w="2028"/>
        <w:gridCol w:w="2130"/>
        <w:gridCol w:w="2255"/>
      </w:tblGrid>
      <w:tr w:rsidR="00452AFD">
        <w:trPr>
          <w:trHeight w:hRule="exact" w:val="680"/>
          <w:jc w:val="center"/>
        </w:trPr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</w:rPr>
              <w:t>技能证名称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</w:rPr>
              <w:t>学分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</w:rPr>
              <w:t>发证单位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</w:rPr>
              <w:t>认定单位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</w:rPr>
              <w:t>说 明</w:t>
            </w:r>
          </w:p>
        </w:tc>
      </w:tr>
      <w:tr w:rsidR="00452AFD">
        <w:trPr>
          <w:trHeight w:hRule="exact" w:val="723"/>
          <w:jc w:val="center"/>
        </w:trPr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left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CET-4/6成绩单（425分及以上）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2/3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教育部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教务部、学生事务部</w:t>
            </w:r>
          </w:p>
        </w:tc>
        <w:tc>
          <w:tcPr>
            <w:tcW w:w="2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至少获2学分</w:t>
            </w:r>
          </w:p>
        </w:tc>
      </w:tr>
      <w:tr w:rsidR="00452AFD">
        <w:trPr>
          <w:trHeight w:hRule="exact" w:val="705"/>
          <w:jc w:val="center"/>
        </w:trPr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left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CET-SET4/6能力等级（C级及以上）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2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教育部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教务部、学生事务部</w:t>
            </w: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</w:tr>
      <w:tr w:rsidR="00452AFD">
        <w:trPr>
          <w:trHeight w:hRule="exact" w:val="567"/>
          <w:jc w:val="center"/>
        </w:trPr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left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机动车驾驶证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2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交管局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教务部、学生事务部</w:t>
            </w: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</w:tr>
      <w:tr w:rsidR="00452AFD">
        <w:trPr>
          <w:trHeight w:hRule="exact" w:val="567"/>
          <w:jc w:val="center"/>
        </w:trPr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left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计算机等级考试2、3、4级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2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教育部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教务部、学生事务部</w:t>
            </w: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</w:tr>
      <w:tr w:rsidR="00452AFD">
        <w:trPr>
          <w:trHeight w:hRule="exact" w:val="567"/>
          <w:jc w:val="center"/>
        </w:trPr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普通话水平测试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1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语委会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教务部、学生事务部</w:t>
            </w: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</w:tr>
      <w:tr w:rsidR="00452AFD">
        <w:trPr>
          <w:trHeight w:hRule="exact" w:val="567"/>
          <w:jc w:val="center"/>
        </w:trPr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left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中小学教师资格证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2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教育部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教务部、学生事务部</w:t>
            </w: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FD" w:rsidRDefault="00452AF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</w:tr>
    </w:tbl>
    <w:p w:rsidR="00452AFD" w:rsidRDefault="00C55A7D">
      <w:pPr>
        <w:adjustRightInd w:val="0"/>
        <w:snapToGrid w:val="0"/>
        <w:rPr>
          <w:rFonts w:asciiTheme="majorEastAsia" w:eastAsiaTheme="majorEastAsia" w:hAnsiTheme="majorEastAsia" w:cstheme="majorEastAsia"/>
        </w:rPr>
      </w:pPr>
      <w:r>
        <w:rPr>
          <w:rFonts w:asciiTheme="majorEastAsia" w:eastAsiaTheme="majorEastAsia" w:hAnsiTheme="majorEastAsia" w:cstheme="majorEastAsia" w:hint="eastAsia"/>
        </w:rPr>
        <w:t>注：根据行业需求，项目可随时增减。也可根据需要从提供参考的认证项目（课外培养计划附表2）中选择。</w:t>
      </w:r>
    </w:p>
    <w:p w:rsidR="00452AFD" w:rsidRDefault="00452AFD">
      <w:pPr>
        <w:adjustRightInd w:val="0"/>
        <w:snapToGrid w:val="0"/>
        <w:rPr>
          <w:rFonts w:asciiTheme="majorEastAsia" w:eastAsiaTheme="majorEastAsia" w:hAnsiTheme="majorEastAsia" w:cstheme="majorEastAsia"/>
        </w:rPr>
      </w:pPr>
    </w:p>
    <w:p w:rsidR="00452AFD" w:rsidRDefault="00C55A7D">
      <w:pPr>
        <w:adjustRightInd w:val="0"/>
        <w:snapToGrid w:val="0"/>
        <w:ind w:firstLineChars="200" w:firstLine="422"/>
        <w:rPr>
          <w:rFonts w:asciiTheme="majorEastAsia" w:eastAsiaTheme="majorEastAsia" w:hAnsiTheme="majorEastAsia" w:cstheme="majorEastAsia"/>
          <w:b/>
        </w:rPr>
      </w:pPr>
      <w:r>
        <w:rPr>
          <w:rFonts w:asciiTheme="majorEastAsia" w:eastAsiaTheme="majorEastAsia" w:hAnsiTheme="majorEastAsia" w:cstheme="majorEastAsia" w:hint="eastAsia"/>
          <w:b/>
        </w:rPr>
        <w:t>（六）综合教育模块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79"/>
        <w:gridCol w:w="720"/>
        <w:gridCol w:w="720"/>
        <w:gridCol w:w="1749"/>
        <w:gridCol w:w="1417"/>
        <w:gridCol w:w="2836"/>
      </w:tblGrid>
      <w:tr w:rsidR="00452AFD">
        <w:trPr>
          <w:trHeight w:hRule="exact" w:val="680"/>
          <w:jc w:val="center"/>
        </w:trPr>
        <w:tc>
          <w:tcPr>
            <w:tcW w:w="2579" w:type="dxa"/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snapToGrid w:val="0"/>
                <w:kern w:val="0"/>
              </w:rPr>
              <w:t>内  容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snapToGrid w:val="0"/>
                <w:kern w:val="0"/>
              </w:rPr>
              <w:t>学分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snapToGrid w:val="0"/>
                <w:kern w:val="0"/>
              </w:rPr>
              <w:t>学期</w:t>
            </w:r>
          </w:p>
        </w:tc>
        <w:tc>
          <w:tcPr>
            <w:tcW w:w="1749" w:type="dxa"/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snapToGrid w:val="0"/>
                <w:kern w:val="0"/>
              </w:rPr>
              <w:t>负责单位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snapToGrid w:val="0"/>
                <w:kern w:val="0"/>
              </w:rPr>
              <w:t>相关单位</w:t>
            </w:r>
          </w:p>
        </w:tc>
        <w:tc>
          <w:tcPr>
            <w:tcW w:w="2836" w:type="dxa"/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snapToGrid w:val="0"/>
                <w:kern w:val="0"/>
              </w:rPr>
              <w:t>说  明</w:t>
            </w:r>
          </w:p>
        </w:tc>
      </w:tr>
      <w:tr w:rsidR="00452AFD">
        <w:trPr>
          <w:trHeight w:hRule="exact" w:val="567"/>
          <w:jc w:val="center"/>
        </w:trPr>
        <w:tc>
          <w:tcPr>
            <w:tcW w:w="2579" w:type="dxa"/>
            <w:vAlign w:val="center"/>
          </w:tcPr>
          <w:p w:rsidR="00452AFD" w:rsidRDefault="00C55A7D">
            <w:pPr>
              <w:adjustRightInd w:val="0"/>
              <w:snapToGrid w:val="0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入学教育（含专业教育）</w:t>
            </w:r>
          </w:p>
        </w:tc>
        <w:tc>
          <w:tcPr>
            <w:tcW w:w="720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0.5</w:t>
            </w:r>
          </w:p>
        </w:tc>
        <w:tc>
          <w:tcPr>
            <w:tcW w:w="720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1</w:t>
            </w:r>
          </w:p>
        </w:tc>
        <w:tc>
          <w:tcPr>
            <w:tcW w:w="1749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学生事务部</w:t>
            </w:r>
          </w:p>
        </w:tc>
        <w:tc>
          <w:tcPr>
            <w:tcW w:w="1417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学院</w:t>
            </w:r>
          </w:p>
        </w:tc>
        <w:tc>
          <w:tcPr>
            <w:tcW w:w="2836" w:type="dxa"/>
            <w:vAlign w:val="center"/>
          </w:tcPr>
          <w:p w:rsidR="00452AFD" w:rsidRDefault="00C55A7D">
            <w:pPr>
              <w:adjustRightInd w:val="0"/>
              <w:snapToGrid w:val="0"/>
              <w:jc w:val="left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新生军训后安排</w:t>
            </w:r>
          </w:p>
        </w:tc>
      </w:tr>
      <w:tr w:rsidR="00452AFD">
        <w:trPr>
          <w:trHeight w:hRule="exact" w:val="850"/>
          <w:jc w:val="center"/>
        </w:trPr>
        <w:tc>
          <w:tcPr>
            <w:tcW w:w="2579" w:type="dxa"/>
            <w:vAlign w:val="center"/>
          </w:tcPr>
          <w:p w:rsidR="00452AFD" w:rsidRDefault="00C55A7D">
            <w:pPr>
              <w:adjustRightInd w:val="0"/>
              <w:snapToGrid w:val="0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公益劳动</w:t>
            </w:r>
          </w:p>
        </w:tc>
        <w:tc>
          <w:tcPr>
            <w:tcW w:w="720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1</w:t>
            </w:r>
          </w:p>
        </w:tc>
        <w:tc>
          <w:tcPr>
            <w:tcW w:w="720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1-4</w:t>
            </w:r>
          </w:p>
        </w:tc>
        <w:tc>
          <w:tcPr>
            <w:tcW w:w="1749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学生事务部</w:t>
            </w:r>
          </w:p>
        </w:tc>
        <w:tc>
          <w:tcPr>
            <w:tcW w:w="1417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proofErr w:type="gramStart"/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综保部</w:t>
            </w:r>
            <w:proofErr w:type="gramEnd"/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、学院</w:t>
            </w:r>
          </w:p>
        </w:tc>
        <w:tc>
          <w:tcPr>
            <w:tcW w:w="2836" w:type="dxa"/>
            <w:vAlign w:val="center"/>
          </w:tcPr>
          <w:p w:rsidR="00452AFD" w:rsidRDefault="00C55A7D">
            <w:pPr>
              <w:adjustRightInd w:val="0"/>
              <w:snapToGrid w:val="0"/>
              <w:jc w:val="left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以日常生活和服务性劳动为主</w:t>
            </w:r>
          </w:p>
        </w:tc>
      </w:tr>
      <w:tr w:rsidR="00452AFD">
        <w:trPr>
          <w:trHeight w:hRule="exact" w:val="737"/>
          <w:jc w:val="center"/>
        </w:trPr>
        <w:tc>
          <w:tcPr>
            <w:tcW w:w="2579" w:type="dxa"/>
            <w:vAlign w:val="center"/>
          </w:tcPr>
          <w:p w:rsidR="00452AFD" w:rsidRDefault="00C55A7D">
            <w:pPr>
              <w:adjustRightInd w:val="0"/>
              <w:snapToGrid w:val="0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课外社会实践</w:t>
            </w:r>
          </w:p>
        </w:tc>
        <w:tc>
          <w:tcPr>
            <w:tcW w:w="720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0.5</w:t>
            </w:r>
          </w:p>
        </w:tc>
        <w:tc>
          <w:tcPr>
            <w:tcW w:w="720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1-8</w:t>
            </w:r>
          </w:p>
        </w:tc>
        <w:tc>
          <w:tcPr>
            <w:tcW w:w="1749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团委</w:t>
            </w:r>
          </w:p>
        </w:tc>
        <w:tc>
          <w:tcPr>
            <w:tcW w:w="1417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学校、学院</w:t>
            </w:r>
          </w:p>
        </w:tc>
        <w:tc>
          <w:tcPr>
            <w:tcW w:w="2836" w:type="dxa"/>
            <w:vAlign w:val="center"/>
          </w:tcPr>
          <w:p w:rsidR="00452AFD" w:rsidRDefault="00C55A7D">
            <w:pPr>
              <w:adjustRightInd w:val="0"/>
              <w:snapToGrid w:val="0"/>
              <w:jc w:val="left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社会调查（工作）、社会实践</w:t>
            </w:r>
          </w:p>
        </w:tc>
      </w:tr>
      <w:tr w:rsidR="00452AFD">
        <w:trPr>
          <w:trHeight w:hRule="exact" w:val="737"/>
          <w:jc w:val="center"/>
        </w:trPr>
        <w:tc>
          <w:tcPr>
            <w:tcW w:w="2579" w:type="dxa"/>
            <w:vAlign w:val="center"/>
          </w:tcPr>
          <w:p w:rsidR="00452AFD" w:rsidRDefault="00C55A7D">
            <w:pPr>
              <w:adjustRightInd w:val="0"/>
              <w:snapToGrid w:val="0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lastRenderedPageBreak/>
              <w:t>文化艺术活动</w:t>
            </w:r>
          </w:p>
        </w:tc>
        <w:tc>
          <w:tcPr>
            <w:tcW w:w="720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0.5</w:t>
            </w:r>
          </w:p>
        </w:tc>
        <w:tc>
          <w:tcPr>
            <w:tcW w:w="720" w:type="dxa"/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</w:p>
        </w:tc>
        <w:tc>
          <w:tcPr>
            <w:tcW w:w="1749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学生事务部、通识教育中心</w:t>
            </w:r>
          </w:p>
        </w:tc>
        <w:tc>
          <w:tcPr>
            <w:tcW w:w="1417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省市、学校、学院</w:t>
            </w:r>
          </w:p>
        </w:tc>
        <w:tc>
          <w:tcPr>
            <w:tcW w:w="2836" w:type="dxa"/>
            <w:vAlign w:val="center"/>
          </w:tcPr>
          <w:p w:rsidR="00452AFD" w:rsidRDefault="00C55A7D">
            <w:pPr>
              <w:adjustRightInd w:val="0"/>
              <w:snapToGrid w:val="0"/>
              <w:jc w:val="left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课外经典诵读，人文艺术活动，文体竞赛。</w:t>
            </w:r>
          </w:p>
        </w:tc>
      </w:tr>
      <w:tr w:rsidR="00452AFD">
        <w:trPr>
          <w:trHeight w:hRule="exact" w:val="1021"/>
          <w:jc w:val="center"/>
        </w:trPr>
        <w:tc>
          <w:tcPr>
            <w:tcW w:w="2579" w:type="dxa"/>
            <w:vAlign w:val="center"/>
          </w:tcPr>
          <w:p w:rsidR="00452AFD" w:rsidRDefault="00C55A7D">
            <w:pPr>
              <w:adjustRightInd w:val="0"/>
              <w:snapToGrid w:val="0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课外体育实践活动（含校内竞赛）</w:t>
            </w:r>
          </w:p>
        </w:tc>
        <w:tc>
          <w:tcPr>
            <w:tcW w:w="720" w:type="dxa"/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</w:p>
        </w:tc>
        <w:tc>
          <w:tcPr>
            <w:tcW w:w="720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1-4</w:t>
            </w:r>
          </w:p>
        </w:tc>
        <w:tc>
          <w:tcPr>
            <w:tcW w:w="1749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体育学院</w:t>
            </w:r>
          </w:p>
        </w:tc>
        <w:tc>
          <w:tcPr>
            <w:tcW w:w="1417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学校、学院</w:t>
            </w:r>
          </w:p>
        </w:tc>
        <w:tc>
          <w:tcPr>
            <w:tcW w:w="2836" w:type="dxa"/>
            <w:vAlign w:val="center"/>
          </w:tcPr>
          <w:p w:rsidR="00452AFD" w:rsidRDefault="00C55A7D">
            <w:pPr>
              <w:adjustRightInd w:val="0"/>
              <w:snapToGrid w:val="0"/>
              <w:jc w:val="left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期初列计划，每学期6学时，计入体育成绩。</w:t>
            </w:r>
          </w:p>
        </w:tc>
      </w:tr>
      <w:tr w:rsidR="00452AFD">
        <w:trPr>
          <w:trHeight w:hRule="exact" w:val="954"/>
          <w:jc w:val="center"/>
        </w:trPr>
        <w:tc>
          <w:tcPr>
            <w:tcW w:w="2579" w:type="dxa"/>
            <w:vAlign w:val="center"/>
          </w:tcPr>
          <w:p w:rsidR="00452AFD" w:rsidRDefault="00C55A7D">
            <w:pPr>
              <w:adjustRightInd w:val="0"/>
              <w:snapToGrid w:val="0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日常教育（含国家安全教育、周末晚点名、班级活动）</w:t>
            </w:r>
          </w:p>
        </w:tc>
        <w:tc>
          <w:tcPr>
            <w:tcW w:w="720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2</w:t>
            </w:r>
          </w:p>
        </w:tc>
        <w:tc>
          <w:tcPr>
            <w:tcW w:w="720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1-8</w:t>
            </w:r>
          </w:p>
        </w:tc>
        <w:tc>
          <w:tcPr>
            <w:tcW w:w="1749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学生事务部</w:t>
            </w:r>
          </w:p>
        </w:tc>
        <w:tc>
          <w:tcPr>
            <w:tcW w:w="1417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proofErr w:type="gramStart"/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综保部</w:t>
            </w:r>
            <w:proofErr w:type="gramEnd"/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、学院</w:t>
            </w:r>
          </w:p>
        </w:tc>
        <w:tc>
          <w:tcPr>
            <w:tcW w:w="2836" w:type="dxa"/>
            <w:vAlign w:val="center"/>
          </w:tcPr>
          <w:p w:rsidR="00452AFD" w:rsidRDefault="00C55A7D">
            <w:pPr>
              <w:adjustRightInd w:val="0"/>
              <w:snapToGrid w:val="0"/>
              <w:jc w:val="left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出勤率不得少于应出勤的80％</w:t>
            </w:r>
          </w:p>
        </w:tc>
      </w:tr>
      <w:tr w:rsidR="00452AFD">
        <w:trPr>
          <w:trHeight w:hRule="exact" w:val="737"/>
          <w:jc w:val="center"/>
        </w:trPr>
        <w:tc>
          <w:tcPr>
            <w:tcW w:w="2579" w:type="dxa"/>
            <w:vAlign w:val="center"/>
          </w:tcPr>
          <w:p w:rsidR="00452AFD" w:rsidRDefault="00C55A7D">
            <w:pPr>
              <w:adjustRightInd w:val="0"/>
              <w:snapToGrid w:val="0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中外校际</w:t>
            </w:r>
            <w:proofErr w:type="gramStart"/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研</w:t>
            </w:r>
            <w:proofErr w:type="gramEnd"/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学活动</w:t>
            </w:r>
          </w:p>
        </w:tc>
        <w:tc>
          <w:tcPr>
            <w:tcW w:w="720" w:type="dxa"/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</w:p>
        </w:tc>
        <w:tc>
          <w:tcPr>
            <w:tcW w:w="720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2-7</w:t>
            </w:r>
          </w:p>
        </w:tc>
        <w:tc>
          <w:tcPr>
            <w:tcW w:w="1749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国交部、教务部</w:t>
            </w:r>
          </w:p>
        </w:tc>
        <w:tc>
          <w:tcPr>
            <w:tcW w:w="1417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学院</w:t>
            </w:r>
          </w:p>
        </w:tc>
        <w:tc>
          <w:tcPr>
            <w:tcW w:w="2836" w:type="dxa"/>
            <w:vAlign w:val="center"/>
          </w:tcPr>
          <w:p w:rsidR="00452AFD" w:rsidRDefault="00C55A7D">
            <w:pPr>
              <w:adjustRightInd w:val="0"/>
              <w:snapToGrid w:val="0"/>
              <w:jc w:val="left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可申请学分认定</w:t>
            </w:r>
          </w:p>
        </w:tc>
      </w:tr>
      <w:tr w:rsidR="00452AFD">
        <w:trPr>
          <w:trHeight w:hRule="exact" w:val="567"/>
          <w:jc w:val="center"/>
        </w:trPr>
        <w:tc>
          <w:tcPr>
            <w:tcW w:w="2579" w:type="dxa"/>
            <w:vAlign w:val="center"/>
          </w:tcPr>
          <w:p w:rsidR="00452AFD" w:rsidRDefault="00C55A7D">
            <w:pPr>
              <w:adjustRightInd w:val="0"/>
              <w:snapToGrid w:val="0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毕业教育</w:t>
            </w:r>
          </w:p>
        </w:tc>
        <w:tc>
          <w:tcPr>
            <w:tcW w:w="720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0.5</w:t>
            </w:r>
          </w:p>
        </w:tc>
        <w:tc>
          <w:tcPr>
            <w:tcW w:w="720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8</w:t>
            </w:r>
          </w:p>
        </w:tc>
        <w:tc>
          <w:tcPr>
            <w:tcW w:w="1749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学生事务部</w:t>
            </w:r>
          </w:p>
        </w:tc>
        <w:tc>
          <w:tcPr>
            <w:tcW w:w="1417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学院</w:t>
            </w:r>
          </w:p>
        </w:tc>
        <w:tc>
          <w:tcPr>
            <w:tcW w:w="2836" w:type="dxa"/>
            <w:vAlign w:val="center"/>
          </w:tcPr>
          <w:p w:rsidR="00452AFD" w:rsidRDefault="00C55A7D">
            <w:pPr>
              <w:adjustRightInd w:val="0"/>
              <w:snapToGrid w:val="0"/>
              <w:jc w:val="left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毕业答辩后进行</w:t>
            </w:r>
          </w:p>
        </w:tc>
      </w:tr>
      <w:tr w:rsidR="00452AFD">
        <w:trPr>
          <w:trHeight w:hRule="exact" w:val="567"/>
          <w:jc w:val="center"/>
        </w:trPr>
        <w:tc>
          <w:tcPr>
            <w:tcW w:w="2579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snapToGrid w:val="0"/>
                <w:kern w:val="0"/>
              </w:rPr>
              <w:t>总学分</w:t>
            </w:r>
          </w:p>
        </w:tc>
        <w:tc>
          <w:tcPr>
            <w:tcW w:w="720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snapToGrid w:val="0"/>
                <w:kern w:val="0"/>
              </w:rPr>
              <w:t>5.0</w:t>
            </w:r>
          </w:p>
        </w:tc>
        <w:tc>
          <w:tcPr>
            <w:tcW w:w="720" w:type="dxa"/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snapToGrid w:val="0"/>
                <w:kern w:val="0"/>
              </w:rPr>
            </w:pPr>
          </w:p>
        </w:tc>
        <w:tc>
          <w:tcPr>
            <w:tcW w:w="1749" w:type="dxa"/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</w:p>
        </w:tc>
        <w:tc>
          <w:tcPr>
            <w:tcW w:w="1417" w:type="dxa"/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</w:p>
        </w:tc>
        <w:tc>
          <w:tcPr>
            <w:tcW w:w="2836" w:type="dxa"/>
            <w:vAlign w:val="center"/>
          </w:tcPr>
          <w:p w:rsidR="00452AFD" w:rsidRDefault="00452AFD">
            <w:pPr>
              <w:adjustRightInd w:val="0"/>
              <w:snapToGrid w:val="0"/>
              <w:jc w:val="left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</w:p>
        </w:tc>
      </w:tr>
    </w:tbl>
    <w:p w:rsidR="00452AFD" w:rsidRDefault="00452AFD">
      <w:pPr>
        <w:adjustRightInd w:val="0"/>
        <w:snapToGrid w:val="0"/>
        <w:spacing w:line="360" w:lineRule="auto"/>
        <w:rPr>
          <w:rFonts w:asciiTheme="majorEastAsia" w:eastAsiaTheme="majorEastAsia" w:hAnsiTheme="majorEastAsia" w:cstheme="majorEastAsia"/>
          <w:b/>
          <w:sz w:val="24"/>
        </w:rPr>
      </w:pPr>
    </w:p>
    <w:p w:rsidR="00452AFD" w:rsidRDefault="00C55A7D">
      <w:pPr>
        <w:adjustRightInd w:val="0"/>
        <w:snapToGrid w:val="0"/>
        <w:spacing w:line="360" w:lineRule="auto"/>
        <w:rPr>
          <w:rFonts w:asciiTheme="majorEastAsia" w:eastAsiaTheme="majorEastAsia" w:hAnsiTheme="majorEastAsia" w:cstheme="majorEastAsia"/>
          <w:b/>
        </w:rPr>
      </w:pPr>
      <w:r>
        <w:rPr>
          <w:rFonts w:asciiTheme="majorEastAsia" w:eastAsiaTheme="majorEastAsia" w:hAnsiTheme="majorEastAsia" w:cstheme="majorEastAsia" w:hint="eastAsia"/>
          <w:b/>
        </w:rPr>
        <w:t xml:space="preserve">    七、理论教学统计表及教学环节学时、学分分配表</w:t>
      </w:r>
    </w:p>
    <w:p w:rsidR="00452AFD" w:rsidRDefault="00C55A7D">
      <w:pPr>
        <w:adjustRightInd w:val="0"/>
        <w:snapToGrid w:val="0"/>
        <w:ind w:firstLineChars="200" w:firstLine="422"/>
        <w:rPr>
          <w:rFonts w:asciiTheme="majorEastAsia" w:eastAsiaTheme="majorEastAsia" w:hAnsiTheme="majorEastAsia" w:cstheme="majorEastAsia"/>
          <w:b/>
        </w:rPr>
      </w:pPr>
      <w:r>
        <w:rPr>
          <w:rFonts w:asciiTheme="majorEastAsia" w:eastAsiaTheme="majorEastAsia" w:hAnsiTheme="majorEastAsia" w:cstheme="majorEastAsia" w:hint="eastAsia"/>
          <w:b/>
        </w:rPr>
        <w:t>1.理论教学统计表</w:t>
      </w:r>
    </w:p>
    <w:tbl>
      <w:tblPr>
        <w:tblW w:w="100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46"/>
        <w:gridCol w:w="1011"/>
        <w:gridCol w:w="1011"/>
        <w:gridCol w:w="1011"/>
        <w:gridCol w:w="1011"/>
        <w:gridCol w:w="1011"/>
        <w:gridCol w:w="1011"/>
        <w:gridCol w:w="1011"/>
        <w:gridCol w:w="1012"/>
      </w:tblGrid>
      <w:tr w:rsidR="00452AFD">
        <w:trPr>
          <w:trHeight w:hRule="exact" w:val="813"/>
          <w:jc w:val="center"/>
        </w:trPr>
        <w:tc>
          <w:tcPr>
            <w:tcW w:w="1946" w:type="dxa"/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</w:rPr>
              <w:t>学 期</w:t>
            </w:r>
          </w:p>
        </w:tc>
        <w:tc>
          <w:tcPr>
            <w:tcW w:w="1011" w:type="dxa"/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  <w:proofErr w:type="gramStart"/>
            <w:r>
              <w:rPr>
                <w:rFonts w:asciiTheme="majorEastAsia" w:eastAsiaTheme="majorEastAsia" w:hAnsiTheme="majorEastAsia" w:cstheme="majorEastAsia" w:hint="eastAsia"/>
                <w:b/>
              </w:rPr>
              <w:t>一</w:t>
            </w:r>
            <w:proofErr w:type="gramEnd"/>
          </w:p>
        </w:tc>
        <w:tc>
          <w:tcPr>
            <w:tcW w:w="1011" w:type="dxa"/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</w:rPr>
              <w:t>二</w:t>
            </w:r>
          </w:p>
        </w:tc>
        <w:tc>
          <w:tcPr>
            <w:tcW w:w="1011" w:type="dxa"/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</w:rPr>
              <w:t>三</w:t>
            </w:r>
          </w:p>
        </w:tc>
        <w:tc>
          <w:tcPr>
            <w:tcW w:w="1011" w:type="dxa"/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</w:rPr>
              <w:t>四</w:t>
            </w:r>
          </w:p>
        </w:tc>
        <w:tc>
          <w:tcPr>
            <w:tcW w:w="1011" w:type="dxa"/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</w:rPr>
              <w:t>五</w:t>
            </w:r>
          </w:p>
        </w:tc>
        <w:tc>
          <w:tcPr>
            <w:tcW w:w="1011" w:type="dxa"/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</w:rPr>
              <w:t>六</w:t>
            </w:r>
          </w:p>
        </w:tc>
        <w:tc>
          <w:tcPr>
            <w:tcW w:w="1011" w:type="dxa"/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</w:rPr>
              <w:t>七</w:t>
            </w:r>
          </w:p>
        </w:tc>
        <w:tc>
          <w:tcPr>
            <w:tcW w:w="1012" w:type="dxa"/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</w:rPr>
              <w:t>八</w:t>
            </w:r>
          </w:p>
        </w:tc>
      </w:tr>
      <w:tr w:rsidR="00452AFD">
        <w:trPr>
          <w:trHeight w:hRule="exact" w:val="545"/>
          <w:jc w:val="center"/>
        </w:trPr>
        <w:tc>
          <w:tcPr>
            <w:tcW w:w="1946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理论教学周数</w:t>
            </w:r>
          </w:p>
        </w:tc>
        <w:tc>
          <w:tcPr>
            <w:tcW w:w="1011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15</w:t>
            </w:r>
          </w:p>
        </w:tc>
        <w:tc>
          <w:tcPr>
            <w:tcW w:w="1011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18</w:t>
            </w:r>
          </w:p>
        </w:tc>
        <w:tc>
          <w:tcPr>
            <w:tcW w:w="1011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18</w:t>
            </w:r>
          </w:p>
        </w:tc>
        <w:tc>
          <w:tcPr>
            <w:tcW w:w="1011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19</w:t>
            </w:r>
          </w:p>
        </w:tc>
        <w:tc>
          <w:tcPr>
            <w:tcW w:w="1011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18</w:t>
            </w:r>
          </w:p>
        </w:tc>
        <w:tc>
          <w:tcPr>
            <w:tcW w:w="1011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15.5</w:t>
            </w:r>
          </w:p>
        </w:tc>
        <w:tc>
          <w:tcPr>
            <w:tcW w:w="1011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0</w:t>
            </w:r>
          </w:p>
        </w:tc>
        <w:tc>
          <w:tcPr>
            <w:tcW w:w="1012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0</w:t>
            </w:r>
          </w:p>
        </w:tc>
      </w:tr>
      <w:tr w:rsidR="00452AFD">
        <w:trPr>
          <w:trHeight w:hRule="exact" w:val="552"/>
          <w:jc w:val="center"/>
        </w:trPr>
        <w:tc>
          <w:tcPr>
            <w:tcW w:w="1946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理论总学时</w:t>
            </w:r>
          </w:p>
        </w:tc>
        <w:tc>
          <w:tcPr>
            <w:tcW w:w="1011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384</w:t>
            </w:r>
          </w:p>
        </w:tc>
        <w:tc>
          <w:tcPr>
            <w:tcW w:w="1011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448</w:t>
            </w:r>
          </w:p>
        </w:tc>
        <w:tc>
          <w:tcPr>
            <w:tcW w:w="1011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362</w:t>
            </w:r>
          </w:p>
        </w:tc>
        <w:tc>
          <w:tcPr>
            <w:tcW w:w="1011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440</w:t>
            </w:r>
          </w:p>
        </w:tc>
        <w:tc>
          <w:tcPr>
            <w:tcW w:w="1011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356</w:t>
            </w:r>
          </w:p>
        </w:tc>
        <w:tc>
          <w:tcPr>
            <w:tcW w:w="1011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308</w:t>
            </w:r>
          </w:p>
        </w:tc>
        <w:tc>
          <w:tcPr>
            <w:tcW w:w="1011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0</w:t>
            </w:r>
          </w:p>
        </w:tc>
        <w:tc>
          <w:tcPr>
            <w:tcW w:w="1012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0</w:t>
            </w:r>
          </w:p>
        </w:tc>
      </w:tr>
      <w:tr w:rsidR="00452AFD">
        <w:trPr>
          <w:trHeight w:hRule="exact" w:val="573"/>
          <w:jc w:val="center"/>
        </w:trPr>
        <w:tc>
          <w:tcPr>
            <w:tcW w:w="1946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</w:rPr>
            </w:pPr>
            <w:proofErr w:type="gramStart"/>
            <w:r>
              <w:rPr>
                <w:rFonts w:asciiTheme="majorEastAsia" w:eastAsiaTheme="majorEastAsia" w:hAnsiTheme="majorEastAsia" w:cstheme="majorEastAsia" w:hint="eastAsia"/>
              </w:rPr>
              <w:t>理论周</w:t>
            </w:r>
            <w:proofErr w:type="gramEnd"/>
            <w:r>
              <w:rPr>
                <w:rFonts w:asciiTheme="majorEastAsia" w:eastAsiaTheme="majorEastAsia" w:hAnsiTheme="majorEastAsia" w:cstheme="majorEastAsia" w:hint="eastAsia"/>
              </w:rPr>
              <w:t>学时</w:t>
            </w:r>
          </w:p>
        </w:tc>
        <w:tc>
          <w:tcPr>
            <w:tcW w:w="1011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25.60</w:t>
            </w:r>
          </w:p>
        </w:tc>
        <w:tc>
          <w:tcPr>
            <w:tcW w:w="1011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24.89</w:t>
            </w:r>
          </w:p>
        </w:tc>
        <w:tc>
          <w:tcPr>
            <w:tcW w:w="1011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20.11</w:t>
            </w:r>
          </w:p>
        </w:tc>
        <w:tc>
          <w:tcPr>
            <w:tcW w:w="1011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23.16</w:t>
            </w:r>
          </w:p>
        </w:tc>
        <w:tc>
          <w:tcPr>
            <w:tcW w:w="1011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19.78</w:t>
            </w:r>
          </w:p>
        </w:tc>
        <w:tc>
          <w:tcPr>
            <w:tcW w:w="1011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19.87</w:t>
            </w:r>
          </w:p>
        </w:tc>
        <w:tc>
          <w:tcPr>
            <w:tcW w:w="1011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0</w:t>
            </w:r>
          </w:p>
        </w:tc>
        <w:tc>
          <w:tcPr>
            <w:tcW w:w="1012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0</w:t>
            </w:r>
          </w:p>
        </w:tc>
      </w:tr>
    </w:tbl>
    <w:p w:rsidR="00452AFD" w:rsidRDefault="00452AFD">
      <w:pPr>
        <w:adjustRightInd w:val="0"/>
        <w:snapToGrid w:val="0"/>
        <w:rPr>
          <w:rFonts w:asciiTheme="majorEastAsia" w:eastAsiaTheme="majorEastAsia" w:hAnsiTheme="majorEastAsia" w:cstheme="majorEastAsia"/>
          <w:b/>
        </w:rPr>
      </w:pPr>
    </w:p>
    <w:p w:rsidR="00452AFD" w:rsidRDefault="00452AFD">
      <w:pPr>
        <w:adjustRightInd w:val="0"/>
        <w:snapToGrid w:val="0"/>
        <w:ind w:firstLineChars="200" w:firstLine="422"/>
        <w:rPr>
          <w:rFonts w:asciiTheme="majorEastAsia" w:eastAsiaTheme="majorEastAsia" w:hAnsiTheme="majorEastAsia" w:cstheme="majorEastAsia"/>
          <w:b/>
        </w:rPr>
      </w:pPr>
    </w:p>
    <w:p w:rsidR="00452AFD" w:rsidRDefault="00C55A7D">
      <w:pPr>
        <w:adjustRightInd w:val="0"/>
        <w:snapToGrid w:val="0"/>
        <w:ind w:firstLineChars="200" w:firstLine="422"/>
        <w:rPr>
          <w:rFonts w:asciiTheme="majorEastAsia" w:eastAsiaTheme="majorEastAsia" w:hAnsiTheme="majorEastAsia" w:cstheme="majorEastAsia"/>
          <w:b/>
        </w:rPr>
      </w:pPr>
      <w:r>
        <w:rPr>
          <w:rFonts w:asciiTheme="majorEastAsia" w:eastAsiaTheme="majorEastAsia" w:hAnsiTheme="majorEastAsia" w:cstheme="majorEastAsia" w:hint="eastAsia"/>
          <w:b/>
        </w:rPr>
        <w:t>2.教学环节学时、学分分配表</w:t>
      </w:r>
    </w:p>
    <w:tbl>
      <w:tblPr>
        <w:tblW w:w="100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5"/>
        <w:gridCol w:w="1117"/>
        <w:gridCol w:w="2558"/>
        <w:gridCol w:w="1232"/>
        <w:gridCol w:w="1233"/>
        <w:gridCol w:w="1279"/>
        <w:gridCol w:w="1373"/>
      </w:tblGrid>
      <w:tr w:rsidR="00452AFD">
        <w:trPr>
          <w:trHeight w:hRule="exact" w:val="567"/>
          <w:jc w:val="center"/>
        </w:trPr>
        <w:tc>
          <w:tcPr>
            <w:tcW w:w="1245" w:type="dxa"/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snapToGrid w:val="0"/>
                <w:kern w:val="0"/>
              </w:rPr>
              <w:t>总学时</w:t>
            </w:r>
          </w:p>
        </w:tc>
        <w:tc>
          <w:tcPr>
            <w:tcW w:w="3675" w:type="dxa"/>
            <w:gridSpan w:val="2"/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snapToGrid w:val="0"/>
                <w:kern w:val="0"/>
              </w:rPr>
              <w:t>教学类别</w:t>
            </w:r>
          </w:p>
        </w:tc>
        <w:tc>
          <w:tcPr>
            <w:tcW w:w="2465" w:type="dxa"/>
            <w:gridSpan w:val="2"/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snapToGrid w:val="0"/>
                <w:kern w:val="0"/>
              </w:rPr>
              <w:t>学  时</w:t>
            </w:r>
          </w:p>
        </w:tc>
        <w:tc>
          <w:tcPr>
            <w:tcW w:w="2652" w:type="dxa"/>
            <w:gridSpan w:val="2"/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snapToGrid w:val="0"/>
                <w:kern w:val="0"/>
              </w:rPr>
              <w:t>占总学时比例%</w:t>
            </w:r>
          </w:p>
        </w:tc>
      </w:tr>
      <w:tr w:rsidR="00452AFD">
        <w:trPr>
          <w:trHeight w:hRule="exact" w:val="567"/>
          <w:jc w:val="center"/>
        </w:trPr>
        <w:tc>
          <w:tcPr>
            <w:tcW w:w="1245" w:type="dxa"/>
            <w:vMerge w:val="restart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snapToGrid w:val="0"/>
                <w:kern w:val="0"/>
              </w:rPr>
              <w:t>3010</w:t>
            </w:r>
          </w:p>
        </w:tc>
        <w:tc>
          <w:tcPr>
            <w:tcW w:w="1117" w:type="dxa"/>
            <w:vMerge w:val="restart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理论</w:t>
            </w: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教学</w:t>
            </w:r>
          </w:p>
        </w:tc>
        <w:tc>
          <w:tcPr>
            <w:tcW w:w="2558" w:type="dxa"/>
            <w:vAlign w:val="center"/>
          </w:tcPr>
          <w:p w:rsidR="00452AFD" w:rsidRDefault="00C55A7D">
            <w:pPr>
              <w:adjustRightInd w:val="0"/>
              <w:snapToGrid w:val="0"/>
              <w:jc w:val="left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通识课（必修、选修）</w:t>
            </w:r>
          </w:p>
        </w:tc>
        <w:tc>
          <w:tcPr>
            <w:tcW w:w="1232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974</w:t>
            </w:r>
          </w:p>
        </w:tc>
        <w:tc>
          <w:tcPr>
            <w:tcW w:w="1233" w:type="dxa"/>
            <w:vMerge w:val="restart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1954</w:t>
            </w:r>
          </w:p>
        </w:tc>
        <w:tc>
          <w:tcPr>
            <w:tcW w:w="1279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32.36</w:t>
            </w:r>
          </w:p>
        </w:tc>
        <w:tc>
          <w:tcPr>
            <w:tcW w:w="1373" w:type="dxa"/>
            <w:vMerge w:val="restart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64.92</w:t>
            </w:r>
          </w:p>
        </w:tc>
      </w:tr>
      <w:tr w:rsidR="00452AFD">
        <w:trPr>
          <w:trHeight w:hRule="exact" w:val="567"/>
          <w:jc w:val="center"/>
        </w:trPr>
        <w:tc>
          <w:tcPr>
            <w:tcW w:w="1245" w:type="dxa"/>
            <w:vMerge/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snapToGrid w:val="0"/>
                <w:kern w:val="0"/>
              </w:rPr>
            </w:pPr>
          </w:p>
        </w:tc>
        <w:tc>
          <w:tcPr>
            <w:tcW w:w="1117" w:type="dxa"/>
            <w:vMerge/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snapToGrid w:val="0"/>
                <w:kern w:val="0"/>
              </w:rPr>
            </w:pPr>
          </w:p>
        </w:tc>
        <w:tc>
          <w:tcPr>
            <w:tcW w:w="2558" w:type="dxa"/>
            <w:vAlign w:val="center"/>
          </w:tcPr>
          <w:p w:rsidR="00452AFD" w:rsidRDefault="00C55A7D">
            <w:pPr>
              <w:adjustRightInd w:val="0"/>
              <w:snapToGrid w:val="0"/>
              <w:jc w:val="left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专业基础课</w:t>
            </w:r>
          </w:p>
        </w:tc>
        <w:tc>
          <w:tcPr>
            <w:tcW w:w="1232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504</w:t>
            </w:r>
          </w:p>
        </w:tc>
        <w:tc>
          <w:tcPr>
            <w:tcW w:w="1233" w:type="dxa"/>
            <w:vMerge/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</w:p>
        </w:tc>
        <w:tc>
          <w:tcPr>
            <w:tcW w:w="1279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16.74</w:t>
            </w:r>
          </w:p>
        </w:tc>
        <w:tc>
          <w:tcPr>
            <w:tcW w:w="1373" w:type="dxa"/>
            <w:vMerge/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snapToGrid w:val="0"/>
                <w:kern w:val="0"/>
              </w:rPr>
            </w:pPr>
          </w:p>
        </w:tc>
      </w:tr>
      <w:tr w:rsidR="00452AFD">
        <w:trPr>
          <w:trHeight w:hRule="exact" w:val="567"/>
          <w:jc w:val="center"/>
        </w:trPr>
        <w:tc>
          <w:tcPr>
            <w:tcW w:w="1245" w:type="dxa"/>
            <w:vMerge/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snapToGrid w:val="0"/>
                <w:kern w:val="0"/>
              </w:rPr>
            </w:pPr>
          </w:p>
        </w:tc>
        <w:tc>
          <w:tcPr>
            <w:tcW w:w="1117" w:type="dxa"/>
            <w:vMerge/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snapToGrid w:val="0"/>
                <w:kern w:val="0"/>
              </w:rPr>
            </w:pPr>
          </w:p>
        </w:tc>
        <w:tc>
          <w:tcPr>
            <w:tcW w:w="2558" w:type="dxa"/>
            <w:vAlign w:val="center"/>
          </w:tcPr>
          <w:p w:rsidR="00452AFD" w:rsidRDefault="00C55A7D">
            <w:pPr>
              <w:adjustRightInd w:val="0"/>
              <w:snapToGrid w:val="0"/>
              <w:jc w:val="left"/>
              <w:rPr>
                <w:rFonts w:asciiTheme="majorEastAsia" w:eastAsiaTheme="majorEastAsia" w:hAnsiTheme="majorEastAsia" w:cstheme="majorEastAsia"/>
                <w:b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专业课（必修、选修）</w:t>
            </w:r>
          </w:p>
        </w:tc>
        <w:tc>
          <w:tcPr>
            <w:tcW w:w="1232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476</w:t>
            </w:r>
          </w:p>
        </w:tc>
        <w:tc>
          <w:tcPr>
            <w:tcW w:w="1233" w:type="dxa"/>
            <w:vMerge/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</w:p>
        </w:tc>
        <w:tc>
          <w:tcPr>
            <w:tcW w:w="1279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15.81</w:t>
            </w:r>
          </w:p>
        </w:tc>
        <w:tc>
          <w:tcPr>
            <w:tcW w:w="1373" w:type="dxa"/>
            <w:vMerge/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snapToGrid w:val="0"/>
                <w:kern w:val="0"/>
              </w:rPr>
            </w:pPr>
          </w:p>
        </w:tc>
      </w:tr>
      <w:tr w:rsidR="00452AFD">
        <w:trPr>
          <w:trHeight w:hRule="exact" w:val="567"/>
          <w:jc w:val="center"/>
        </w:trPr>
        <w:tc>
          <w:tcPr>
            <w:tcW w:w="1245" w:type="dxa"/>
            <w:vMerge/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snapToGrid w:val="0"/>
                <w:kern w:val="0"/>
              </w:rPr>
            </w:pPr>
          </w:p>
        </w:tc>
        <w:tc>
          <w:tcPr>
            <w:tcW w:w="1117" w:type="dxa"/>
            <w:vMerge w:val="restart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实践</w:t>
            </w: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教学</w:t>
            </w:r>
          </w:p>
        </w:tc>
        <w:tc>
          <w:tcPr>
            <w:tcW w:w="2558" w:type="dxa"/>
            <w:vAlign w:val="center"/>
          </w:tcPr>
          <w:p w:rsidR="00452AFD" w:rsidRDefault="00C55A7D">
            <w:pPr>
              <w:adjustRightInd w:val="0"/>
              <w:snapToGrid w:val="0"/>
              <w:jc w:val="left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课内实践教学</w:t>
            </w:r>
          </w:p>
        </w:tc>
        <w:tc>
          <w:tcPr>
            <w:tcW w:w="1232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464</w:t>
            </w:r>
          </w:p>
        </w:tc>
        <w:tc>
          <w:tcPr>
            <w:tcW w:w="1233" w:type="dxa"/>
            <w:vMerge w:val="restart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1056</w:t>
            </w:r>
          </w:p>
        </w:tc>
        <w:tc>
          <w:tcPr>
            <w:tcW w:w="1279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15.42</w:t>
            </w:r>
          </w:p>
        </w:tc>
        <w:tc>
          <w:tcPr>
            <w:tcW w:w="1373" w:type="dxa"/>
            <w:vMerge w:val="restart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35.08</w:t>
            </w:r>
          </w:p>
        </w:tc>
      </w:tr>
      <w:tr w:rsidR="00452AFD">
        <w:trPr>
          <w:trHeight w:hRule="exact" w:val="567"/>
          <w:jc w:val="center"/>
        </w:trPr>
        <w:tc>
          <w:tcPr>
            <w:tcW w:w="1245" w:type="dxa"/>
            <w:vMerge/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snapToGrid w:val="0"/>
                <w:kern w:val="0"/>
              </w:rPr>
            </w:pPr>
          </w:p>
        </w:tc>
        <w:tc>
          <w:tcPr>
            <w:tcW w:w="1117" w:type="dxa"/>
            <w:vMerge/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snapToGrid w:val="0"/>
                <w:kern w:val="0"/>
              </w:rPr>
            </w:pPr>
          </w:p>
        </w:tc>
        <w:tc>
          <w:tcPr>
            <w:tcW w:w="2558" w:type="dxa"/>
            <w:vAlign w:val="center"/>
          </w:tcPr>
          <w:p w:rsidR="00452AFD" w:rsidRDefault="00C55A7D">
            <w:pPr>
              <w:adjustRightInd w:val="0"/>
              <w:snapToGrid w:val="0"/>
              <w:jc w:val="left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集中实践教学</w:t>
            </w:r>
          </w:p>
        </w:tc>
        <w:tc>
          <w:tcPr>
            <w:tcW w:w="1232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592</w:t>
            </w:r>
          </w:p>
        </w:tc>
        <w:tc>
          <w:tcPr>
            <w:tcW w:w="1233" w:type="dxa"/>
            <w:vMerge/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</w:p>
        </w:tc>
        <w:tc>
          <w:tcPr>
            <w:tcW w:w="1279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19.67</w:t>
            </w:r>
          </w:p>
        </w:tc>
        <w:tc>
          <w:tcPr>
            <w:tcW w:w="1373" w:type="dxa"/>
            <w:vMerge/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snapToGrid w:val="0"/>
                <w:kern w:val="0"/>
              </w:rPr>
            </w:pPr>
          </w:p>
        </w:tc>
      </w:tr>
      <w:tr w:rsidR="00452AFD">
        <w:trPr>
          <w:trHeight w:hRule="exact" w:val="567"/>
          <w:jc w:val="center"/>
        </w:trPr>
        <w:tc>
          <w:tcPr>
            <w:tcW w:w="1245" w:type="dxa"/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snapToGrid w:val="0"/>
                <w:kern w:val="0"/>
              </w:rPr>
              <w:t>总学分</w:t>
            </w:r>
          </w:p>
        </w:tc>
        <w:tc>
          <w:tcPr>
            <w:tcW w:w="3675" w:type="dxa"/>
            <w:gridSpan w:val="2"/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snapToGrid w:val="0"/>
                <w:kern w:val="0"/>
              </w:rPr>
              <w:t>教学类别</w:t>
            </w:r>
          </w:p>
        </w:tc>
        <w:tc>
          <w:tcPr>
            <w:tcW w:w="2465" w:type="dxa"/>
            <w:gridSpan w:val="2"/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snapToGrid w:val="0"/>
                <w:kern w:val="0"/>
              </w:rPr>
              <w:t>学  分</w:t>
            </w:r>
          </w:p>
        </w:tc>
        <w:tc>
          <w:tcPr>
            <w:tcW w:w="2652" w:type="dxa"/>
            <w:gridSpan w:val="2"/>
            <w:shd w:val="clear" w:color="auto" w:fill="FFFFFF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snapToGrid w:val="0"/>
                <w:kern w:val="0"/>
              </w:rPr>
              <w:t>占总学分比例%</w:t>
            </w:r>
          </w:p>
        </w:tc>
      </w:tr>
      <w:tr w:rsidR="00452AFD">
        <w:trPr>
          <w:trHeight w:hRule="exact" w:val="567"/>
          <w:jc w:val="center"/>
        </w:trPr>
        <w:tc>
          <w:tcPr>
            <w:tcW w:w="1245" w:type="dxa"/>
            <w:vMerge w:val="restart"/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snapToGrid w:val="0"/>
                <w:kern w:val="0"/>
              </w:rPr>
            </w:pPr>
          </w:p>
        </w:tc>
        <w:tc>
          <w:tcPr>
            <w:tcW w:w="1117" w:type="dxa"/>
            <w:vMerge w:val="restart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理论</w:t>
            </w: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教学</w:t>
            </w:r>
          </w:p>
        </w:tc>
        <w:tc>
          <w:tcPr>
            <w:tcW w:w="2558" w:type="dxa"/>
            <w:vAlign w:val="center"/>
          </w:tcPr>
          <w:p w:rsidR="00452AFD" w:rsidRDefault="00C55A7D">
            <w:pPr>
              <w:adjustRightInd w:val="0"/>
              <w:snapToGrid w:val="0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通识课（必修、选修）</w:t>
            </w:r>
          </w:p>
        </w:tc>
        <w:tc>
          <w:tcPr>
            <w:tcW w:w="1232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56.5</w:t>
            </w:r>
          </w:p>
        </w:tc>
        <w:tc>
          <w:tcPr>
            <w:tcW w:w="1233" w:type="dxa"/>
            <w:vMerge w:val="restart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115.5</w:t>
            </w:r>
          </w:p>
        </w:tc>
        <w:tc>
          <w:tcPr>
            <w:tcW w:w="1279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29.20</w:t>
            </w:r>
          </w:p>
        </w:tc>
        <w:tc>
          <w:tcPr>
            <w:tcW w:w="1373" w:type="dxa"/>
            <w:vMerge w:val="restart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59.69</w:t>
            </w:r>
          </w:p>
        </w:tc>
      </w:tr>
      <w:tr w:rsidR="00452AFD">
        <w:trPr>
          <w:trHeight w:hRule="exact" w:val="567"/>
          <w:jc w:val="center"/>
        </w:trPr>
        <w:tc>
          <w:tcPr>
            <w:tcW w:w="1245" w:type="dxa"/>
            <w:vMerge/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snapToGrid w:val="0"/>
                <w:kern w:val="0"/>
              </w:rPr>
            </w:pPr>
          </w:p>
        </w:tc>
        <w:tc>
          <w:tcPr>
            <w:tcW w:w="1117" w:type="dxa"/>
            <w:vMerge/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</w:p>
        </w:tc>
        <w:tc>
          <w:tcPr>
            <w:tcW w:w="2558" w:type="dxa"/>
            <w:vAlign w:val="center"/>
          </w:tcPr>
          <w:p w:rsidR="00452AFD" w:rsidRDefault="00C55A7D">
            <w:pPr>
              <w:adjustRightInd w:val="0"/>
              <w:snapToGrid w:val="0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专业基础课</w:t>
            </w:r>
          </w:p>
        </w:tc>
        <w:tc>
          <w:tcPr>
            <w:tcW w:w="1232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31.5</w:t>
            </w:r>
          </w:p>
        </w:tc>
        <w:tc>
          <w:tcPr>
            <w:tcW w:w="1233" w:type="dxa"/>
            <w:vMerge/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</w:p>
        </w:tc>
        <w:tc>
          <w:tcPr>
            <w:tcW w:w="1279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16.28</w:t>
            </w:r>
          </w:p>
        </w:tc>
        <w:tc>
          <w:tcPr>
            <w:tcW w:w="1373" w:type="dxa"/>
            <w:vMerge/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snapToGrid w:val="0"/>
                <w:kern w:val="0"/>
              </w:rPr>
            </w:pPr>
          </w:p>
        </w:tc>
      </w:tr>
      <w:tr w:rsidR="00452AFD">
        <w:trPr>
          <w:trHeight w:hRule="exact" w:val="567"/>
          <w:jc w:val="center"/>
        </w:trPr>
        <w:tc>
          <w:tcPr>
            <w:tcW w:w="1245" w:type="dxa"/>
            <w:vMerge w:val="restart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snapToGrid w:val="0"/>
                <w:kern w:val="0"/>
              </w:rPr>
              <w:lastRenderedPageBreak/>
              <w:t>193.5</w:t>
            </w:r>
          </w:p>
        </w:tc>
        <w:tc>
          <w:tcPr>
            <w:tcW w:w="1117" w:type="dxa"/>
            <w:vMerge/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</w:p>
        </w:tc>
        <w:tc>
          <w:tcPr>
            <w:tcW w:w="2558" w:type="dxa"/>
            <w:vAlign w:val="center"/>
          </w:tcPr>
          <w:p w:rsidR="00452AFD" w:rsidRDefault="00C55A7D">
            <w:pPr>
              <w:adjustRightInd w:val="0"/>
              <w:snapToGrid w:val="0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专业课（必修、选修）</w:t>
            </w:r>
          </w:p>
        </w:tc>
        <w:tc>
          <w:tcPr>
            <w:tcW w:w="1232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27.5</w:t>
            </w:r>
          </w:p>
        </w:tc>
        <w:tc>
          <w:tcPr>
            <w:tcW w:w="1233" w:type="dxa"/>
            <w:vMerge/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</w:p>
        </w:tc>
        <w:tc>
          <w:tcPr>
            <w:tcW w:w="1279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14.21</w:t>
            </w:r>
          </w:p>
        </w:tc>
        <w:tc>
          <w:tcPr>
            <w:tcW w:w="1373" w:type="dxa"/>
            <w:vMerge/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snapToGrid w:val="0"/>
                <w:kern w:val="0"/>
              </w:rPr>
            </w:pPr>
          </w:p>
        </w:tc>
      </w:tr>
      <w:tr w:rsidR="00452AFD">
        <w:trPr>
          <w:trHeight w:hRule="exact" w:val="567"/>
          <w:jc w:val="center"/>
        </w:trPr>
        <w:tc>
          <w:tcPr>
            <w:tcW w:w="1245" w:type="dxa"/>
            <w:vMerge/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snapToGrid w:val="0"/>
                <w:kern w:val="0"/>
              </w:rPr>
            </w:pPr>
          </w:p>
        </w:tc>
        <w:tc>
          <w:tcPr>
            <w:tcW w:w="1117" w:type="dxa"/>
            <w:vMerge w:val="restart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实践</w:t>
            </w: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教学</w:t>
            </w:r>
          </w:p>
        </w:tc>
        <w:tc>
          <w:tcPr>
            <w:tcW w:w="2558" w:type="dxa"/>
            <w:vAlign w:val="center"/>
          </w:tcPr>
          <w:p w:rsidR="00452AFD" w:rsidRDefault="00C55A7D">
            <w:pPr>
              <w:adjustRightInd w:val="0"/>
              <w:snapToGrid w:val="0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课内实践教学</w:t>
            </w:r>
          </w:p>
        </w:tc>
        <w:tc>
          <w:tcPr>
            <w:tcW w:w="1232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29</w:t>
            </w:r>
          </w:p>
        </w:tc>
        <w:tc>
          <w:tcPr>
            <w:tcW w:w="1233" w:type="dxa"/>
            <w:vMerge w:val="restart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66</w:t>
            </w:r>
          </w:p>
        </w:tc>
        <w:tc>
          <w:tcPr>
            <w:tcW w:w="1279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14.99</w:t>
            </w:r>
          </w:p>
        </w:tc>
        <w:tc>
          <w:tcPr>
            <w:tcW w:w="1373" w:type="dxa"/>
            <w:vMerge w:val="restart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34.11</w:t>
            </w:r>
          </w:p>
        </w:tc>
      </w:tr>
      <w:tr w:rsidR="00452AFD">
        <w:trPr>
          <w:trHeight w:hRule="exact" w:val="567"/>
          <w:jc w:val="center"/>
        </w:trPr>
        <w:tc>
          <w:tcPr>
            <w:tcW w:w="1245" w:type="dxa"/>
            <w:vMerge/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snapToGrid w:val="0"/>
                <w:kern w:val="0"/>
              </w:rPr>
            </w:pPr>
          </w:p>
        </w:tc>
        <w:tc>
          <w:tcPr>
            <w:tcW w:w="1117" w:type="dxa"/>
            <w:vMerge/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</w:p>
        </w:tc>
        <w:tc>
          <w:tcPr>
            <w:tcW w:w="2558" w:type="dxa"/>
            <w:vAlign w:val="center"/>
          </w:tcPr>
          <w:p w:rsidR="00452AFD" w:rsidRDefault="00C55A7D">
            <w:pPr>
              <w:adjustRightInd w:val="0"/>
              <w:snapToGrid w:val="0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集中实践教学</w:t>
            </w:r>
          </w:p>
        </w:tc>
        <w:tc>
          <w:tcPr>
            <w:tcW w:w="1232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37</w:t>
            </w:r>
          </w:p>
        </w:tc>
        <w:tc>
          <w:tcPr>
            <w:tcW w:w="1233" w:type="dxa"/>
            <w:vMerge/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</w:p>
        </w:tc>
        <w:tc>
          <w:tcPr>
            <w:tcW w:w="1279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19.12</w:t>
            </w:r>
          </w:p>
        </w:tc>
        <w:tc>
          <w:tcPr>
            <w:tcW w:w="1373" w:type="dxa"/>
            <w:vMerge/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b/>
                <w:snapToGrid w:val="0"/>
                <w:kern w:val="0"/>
              </w:rPr>
            </w:pPr>
          </w:p>
        </w:tc>
      </w:tr>
      <w:tr w:rsidR="00452AFD">
        <w:trPr>
          <w:trHeight w:hRule="exact" w:val="567"/>
          <w:jc w:val="center"/>
        </w:trPr>
        <w:tc>
          <w:tcPr>
            <w:tcW w:w="1245" w:type="dxa"/>
            <w:vMerge/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</w:p>
        </w:tc>
        <w:tc>
          <w:tcPr>
            <w:tcW w:w="1117" w:type="dxa"/>
            <w:vMerge w:val="restart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课外科</w:t>
            </w:r>
          </w:p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技活动</w:t>
            </w:r>
          </w:p>
        </w:tc>
        <w:tc>
          <w:tcPr>
            <w:tcW w:w="2558" w:type="dxa"/>
            <w:vAlign w:val="center"/>
          </w:tcPr>
          <w:p w:rsidR="00452AFD" w:rsidRDefault="00C55A7D">
            <w:pPr>
              <w:adjustRightInd w:val="0"/>
              <w:snapToGrid w:val="0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创新创业实践</w:t>
            </w:r>
          </w:p>
        </w:tc>
        <w:tc>
          <w:tcPr>
            <w:tcW w:w="1232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4</w:t>
            </w:r>
          </w:p>
        </w:tc>
        <w:tc>
          <w:tcPr>
            <w:tcW w:w="1233" w:type="dxa"/>
            <w:vMerge w:val="restart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12</w:t>
            </w:r>
          </w:p>
        </w:tc>
        <w:tc>
          <w:tcPr>
            <w:tcW w:w="1279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2.07</w:t>
            </w:r>
          </w:p>
        </w:tc>
        <w:tc>
          <w:tcPr>
            <w:tcW w:w="1373" w:type="dxa"/>
            <w:vMerge w:val="restart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6.20</w:t>
            </w:r>
          </w:p>
        </w:tc>
      </w:tr>
      <w:tr w:rsidR="00452AFD">
        <w:trPr>
          <w:trHeight w:hRule="exact" w:val="567"/>
          <w:jc w:val="center"/>
        </w:trPr>
        <w:tc>
          <w:tcPr>
            <w:tcW w:w="1245" w:type="dxa"/>
            <w:vMerge/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</w:p>
        </w:tc>
        <w:tc>
          <w:tcPr>
            <w:tcW w:w="1117" w:type="dxa"/>
            <w:vMerge/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</w:p>
        </w:tc>
        <w:tc>
          <w:tcPr>
            <w:tcW w:w="2558" w:type="dxa"/>
            <w:vAlign w:val="center"/>
          </w:tcPr>
          <w:p w:rsidR="00452AFD" w:rsidRDefault="00C55A7D">
            <w:pPr>
              <w:adjustRightInd w:val="0"/>
              <w:snapToGrid w:val="0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职业技能</w:t>
            </w:r>
          </w:p>
        </w:tc>
        <w:tc>
          <w:tcPr>
            <w:tcW w:w="1232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3</w:t>
            </w:r>
          </w:p>
        </w:tc>
        <w:tc>
          <w:tcPr>
            <w:tcW w:w="1233" w:type="dxa"/>
            <w:vMerge/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</w:p>
        </w:tc>
        <w:tc>
          <w:tcPr>
            <w:tcW w:w="1279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1.55</w:t>
            </w:r>
          </w:p>
        </w:tc>
        <w:tc>
          <w:tcPr>
            <w:tcW w:w="1373" w:type="dxa"/>
            <w:vMerge/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</w:p>
        </w:tc>
      </w:tr>
      <w:tr w:rsidR="00452AFD">
        <w:trPr>
          <w:trHeight w:hRule="exact" w:val="567"/>
          <w:jc w:val="center"/>
        </w:trPr>
        <w:tc>
          <w:tcPr>
            <w:tcW w:w="1245" w:type="dxa"/>
            <w:vMerge/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</w:p>
        </w:tc>
        <w:tc>
          <w:tcPr>
            <w:tcW w:w="1117" w:type="dxa"/>
            <w:vMerge/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</w:p>
        </w:tc>
        <w:tc>
          <w:tcPr>
            <w:tcW w:w="2558" w:type="dxa"/>
            <w:vAlign w:val="center"/>
          </w:tcPr>
          <w:p w:rsidR="00452AFD" w:rsidRDefault="00C55A7D">
            <w:pPr>
              <w:adjustRightInd w:val="0"/>
              <w:snapToGrid w:val="0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综合教育</w:t>
            </w:r>
          </w:p>
        </w:tc>
        <w:tc>
          <w:tcPr>
            <w:tcW w:w="1232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5</w:t>
            </w:r>
          </w:p>
        </w:tc>
        <w:tc>
          <w:tcPr>
            <w:tcW w:w="1233" w:type="dxa"/>
            <w:vMerge/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</w:p>
        </w:tc>
        <w:tc>
          <w:tcPr>
            <w:tcW w:w="1279" w:type="dxa"/>
            <w:vAlign w:val="center"/>
          </w:tcPr>
          <w:p w:rsidR="00452AFD" w:rsidRDefault="00C55A7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  <w:r>
              <w:rPr>
                <w:rFonts w:asciiTheme="majorEastAsia" w:eastAsiaTheme="majorEastAsia" w:hAnsiTheme="majorEastAsia" w:cstheme="majorEastAsia" w:hint="eastAsia"/>
                <w:snapToGrid w:val="0"/>
                <w:kern w:val="0"/>
              </w:rPr>
              <w:t>2.58</w:t>
            </w:r>
          </w:p>
        </w:tc>
        <w:tc>
          <w:tcPr>
            <w:tcW w:w="1373" w:type="dxa"/>
            <w:vMerge/>
            <w:vAlign w:val="center"/>
          </w:tcPr>
          <w:p w:rsidR="00452AFD" w:rsidRDefault="00452A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theme="majorEastAsia"/>
                <w:snapToGrid w:val="0"/>
                <w:kern w:val="0"/>
              </w:rPr>
            </w:pPr>
          </w:p>
        </w:tc>
      </w:tr>
    </w:tbl>
    <w:p w:rsidR="00452AFD" w:rsidRDefault="00C55A7D">
      <w:pPr>
        <w:rPr>
          <w:rFonts w:asciiTheme="majorEastAsia" w:eastAsiaTheme="majorEastAsia" w:hAnsiTheme="majorEastAsia" w:cstheme="majorEastAsia"/>
        </w:rPr>
      </w:pPr>
      <w:r>
        <w:rPr>
          <w:rFonts w:asciiTheme="majorEastAsia" w:eastAsiaTheme="majorEastAsia" w:hAnsiTheme="majorEastAsia" w:cstheme="majorEastAsia" w:hint="eastAsia"/>
        </w:rPr>
        <w:t>注：集中实践教学学时按16学时/1周换算</w:t>
      </w:r>
      <w:r>
        <w:rPr>
          <w:rFonts w:asciiTheme="majorEastAsia" w:eastAsiaTheme="majorEastAsia" w:hAnsiTheme="majorEastAsia" w:cstheme="majorEastAsia" w:hint="eastAsia"/>
          <w:snapToGrid w:val="0"/>
          <w:kern w:val="0"/>
        </w:rPr>
        <w:t>，</w:t>
      </w:r>
      <w:r>
        <w:rPr>
          <w:rFonts w:asciiTheme="majorEastAsia" w:eastAsiaTheme="majorEastAsia" w:hAnsiTheme="majorEastAsia" w:cstheme="majorEastAsia" w:hint="eastAsia"/>
        </w:rPr>
        <w:t>另百分比保留2位小数。</w:t>
      </w:r>
    </w:p>
    <w:p w:rsidR="00452AFD" w:rsidRDefault="00452AFD">
      <w:pPr>
        <w:rPr>
          <w:rFonts w:asciiTheme="majorEastAsia" w:eastAsiaTheme="majorEastAsia" w:hAnsiTheme="majorEastAsia" w:cstheme="majorEastAsia"/>
        </w:rPr>
      </w:pPr>
    </w:p>
    <w:p w:rsidR="00452AFD" w:rsidRDefault="00452AFD">
      <w:pPr>
        <w:rPr>
          <w:rFonts w:asciiTheme="majorEastAsia" w:eastAsiaTheme="majorEastAsia" w:hAnsiTheme="majorEastAsia" w:cstheme="majorEastAsia"/>
        </w:rPr>
      </w:pPr>
    </w:p>
    <w:p w:rsidR="00452AFD" w:rsidRDefault="00452AFD">
      <w:pPr>
        <w:rPr>
          <w:rFonts w:asciiTheme="majorEastAsia" w:eastAsiaTheme="majorEastAsia" w:hAnsiTheme="majorEastAsia" w:cstheme="majorEastAsia"/>
        </w:rPr>
      </w:pPr>
    </w:p>
    <w:p w:rsidR="00452AFD" w:rsidRDefault="00452AFD">
      <w:pPr>
        <w:rPr>
          <w:rFonts w:asciiTheme="majorEastAsia" w:eastAsiaTheme="majorEastAsia" w:hAnsiTheme="majorEastAsia" w:cstheme="majorEastAsia"/>
        </w:rPr>
      </w:pPr>
    </w:p>
    <w:p w:rsidR="00452AFD" w:rsidRDefault="00452AFD">
      <w:pPr>
        <w:rPr>
          <w:rFonts w:asciiTheme="majorEastAsia" w:eastAsiaTheme="majorEastAsia" w:hAnsiTheme="majorEastAsia" w:cstheme="majorEastAsia"/>
        </w:rPr>
      </w:pPr>
    </w:p>
    <w:p w:rsidR="00452AFD" w:rsidRDefault="00452AFD">
      <w:pPr>
        <w:rPr>
          <w:rFonts w:asciiTheme="majorEastAsia" w:eastAsiaTheme="majorEastAsia" w:hAnsiTheme="majorEastAsia" w:cstheme="majorEastAsia"/>
        </w:rPr>
      </w:pPr>
    </w:p>
    <w:p w:rsidR="00452AFD" w:rsidRDefault="00452AFD">
      <w:pPr>
        <w:rPr>
          <w:rFonts w:asciiTheme="majorEastAsia" w:eastAsiaTheme="majorEastAsia" w:hAnsiTheme="majorEastAsia" w:cstheme="majorEastAsia"/>
        </w:rPr>
      </w:pPr>
    </w:p>
    <w:p w:rsidR="00452AFD" w:rsidRDefault="00452AFD">
      <w:pPr>
        <w:rPr>
          <w:rFonts w:asciiTheme="majorEastAsia" w:eastAsiaTheme="majorEastAsia" w:hAnsiTheme="majorEastAsia" w:cstheme="majorEastAsia"/>
        </w:rPr>
      </w:pPr>
    </w:p>
    <w:p w:rsidR="00452AFD" w:rsidRDefault="00452AFD">
      <w:pPr>
        <w:rPr>
          <w:rFonts w:asciiTheme="majorEastAsia" w:eastAsiaTheme="majorEastAsia" w:hAnsiTheme="majorEastAsia" w:cstheme="majorEastAsia"/>
        </w:rPr>
      </w:pPr>
    </w:p>
    <w:p w:rsidR="00452AFD" w:rsidRDefault="00452AFD">
      <w:pPr>
        <w:rPr>
          <w:rFonts w:asciiTheme="majorEastAsia" w:eastAsiaTheme="majorEastAsia" w:hAnsiTheme="majorEastAsia" w:cstheme="majorEastAsia"/>
        </w:rPr>
      </w:pPr>
    </w:p>
    <w:p w:rsidR="00452AFD" w:rsidRDefault="00452AFD">
      <w:pPr>
        <w:rPr>
          <w:rFonts w:asciiTheme="majorEastAsia" w:eastAsiaTheme="majorEastAsia" w:hAnsiTheme="majorEastAsia" w:cstheme="majorEastAsia"/>
        </w:rPr>
      </w:pPr>
    </w:p>
    <w:p w:rsidR="00452AFD" w:rsidRDefault="00452AFD">
      <w:pPr>
        <w:rPr>
          <w:rFonts w:asciiTheme="majorEastAsia" w:eastAsiaTheme="majorEastAsia" w:hAnsiTheme="majorEastAsia" w:cstheme="majorEastAsia"/>
        </w:rPr>
      </w:pPr>
    </w:p>
    <w:p w:rsidR="00452AFD" w:rsidRDefault="00452AFD">
      <w:pPr>
        <w:rPr>
          <w:rFonts w:asciiTheme="majorEastAsia" w:eastAsiaTheme="majorEastAsia" w:hAnsiTheme="majorEastAsia" w:cstheme="majorEastAsia"/>
        </w:rPr>
      </w:pPr>
    </w:p>
    <w:p w:rsidR="00452AFD" w:rsidRDefault="00452AFD">
      <w:pPr>
        <w:rPr>
          <w:rFonts w:asciiTheme="majorEastAsia" w:eastAsiaTheme="majorEastAsia" w:hAnsiTheme="majorEastAsia" w:cstheme="majorEastAsia"/>
        </w:rPr>
      </w:pPr>
    </w:p>
    <w:p w:rsidR="00452AFD" w:rsidRDefault="00452AFD">
      <w:pPr>
        <w:rPr>
          <w:rFonts w:asciiTheme="majorEastAsia" w:eastAsiaTheme="majorEastAsia" w:hAnsiTheme="majorEastAsia" w:cstheme="majorEastAsia"/>
        </w:rPr>
      </w:pPr>
    </w:p>
    <w:p w:rsidR="00452AFD" w:rsidRDefault="00452AFD">
      <w:pPr>
        <w:rPr>
          <w:rFonts w:asciiTheme="majorEastAsia" w:eastAsiaTheme="majorEastAsia" w:hAnsiTheme="majorEastAsia" w:cstheme="majorEastAsia"/>
        </w:rPr>
      </w:pPr>
    </w:p>
    <w:p w:rsidR="00452AFD" w:rsidRPr="00C02101" w:rsidRDefault="00452AFD">
      <w:pPr>
        <w:rPr>
          <w:rFonts w:asciiTheme="majorEastAsia" w:eastAsiaTheme="majorEastAsia" w:hAnsiTheme="majorEastAsia" w:cstheme="majorEastAsia"/>
        </w:rPr>
      </w:pPr>
      <w:bookmarkStart w:id="9" w:name="_GoBack"/>
      <w:bookmarkEnd w:id="9"/>
    </w:p>
    <w:sectPr w:rsidR="00452AFD" w:rsidRPr="00C02101">
      <w:footerReference w:type="default" r:id="rId9"/>
      <w:pgSz w:w="11906" w:h="16838"/>
      <w:pgMar w:top="1134" w:right="1134" w:bottom="1134" w:left="1134" w:header="851" w:footer="992" w:gutter="0"/>
      <w:pgNumType w:start="1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5614" w:rsidRDefault="00505614">
      <w:r>
        <w:separator/>
      </w:r>
    </w:p>
  </w:endnote>
  <w:endnote w:type="continuationSeparator" w:id="0">
    <w:p w:rsidR="00505614" w:rsidRDefault="00505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AFD" w:rsidRDefault="00C55A7D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A060960" wp14:editId="54A29C3D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52AFD" w:rsidRDefault="00C55A7D">
                          <w:pPr>
                            <w:pStyle w:val="a6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C02101">
                            <w:rPr>
                              <w:noProof/>
                            </w:rPr>
                            <w:t>10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6" o:spid="_x0000_s1026" type="#_x0000_t202" style="position:absolute;margin-left:0;margin-top:0;width:2in;height:2in;z-index:25166540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MCGPeV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452AFD" w:rsidRDefault="00C55A7D">
                    <w:pPr>
                      <w:pStyle w:val="a6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C02101">
                      <w:rPr>
                        <w:noProof/>
                      </w:rPr>
                      <w:t>10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5614" w:rsidRDefault="00505614">
      <w:r>
        <w:separator/>
      </w:r>
    </w:p>
  </w:footnote>
  <w:footnote w:type="continuationSeparator" w:id="0">
    <w:p w:rsidR="00505614" w:rsidRDefault="005056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E7F68DF"/>
    <w:multiLevelType w:val="singleLevel"/>
    <w:tmpl w:val="8E7F68DF"/>
    <w:lvl w:ilvl="0">
      <w:start w:val="7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916C36B8"/>
    <w:multiLevelType w:val="singleLevel"/>
    <w:tmpl w:val="916C36B8"/>
    <w:lvl w:ilvl="0">
      <w:start w:val="1"/>
      <w:numFmt w:val="decimal"/>
      <w:suff w:val="nothing"/>
      <w:lvlText w:val="（%1）"/>
      <w:lvlJc w:val="left"/>
    </w:lvl>
  </w:abstractNum>
  <w:abstractNum w:abstractNumId="2">
    <w:nsid w:val="945F94AB"/>
    <w:multiLevelType w:val="singleLevel"/>
    <w:tmpl w:val="945F94AB"/>
    <w:lvl w:ilvl="0">
      <w:start w:val="1"/>
      <w:numFmt w:val="decimal"/>
      <w:suff w:val="space"/>
      <w:lvlText w:val="（%1）"/>
      <w:lvlJc w:val="left"/>
    </w:lvl>
  </w:abstractNum>
  <w:abstractNum w:abstractNumId="3">
    <w:nsid w:val="BF69ACC5"/>
    <w:multiLevelType w:val="singleLevel"/>
    <w:tmpl w:val="BF69ACC5"/>
    <w:lvl w:ilvl="0">
      <w:start w:val="1"/>
      <w:numFmt w:val="decimal"/>
      <w:suff w:val="space"/>
      <w:lvlText w:val="（%1）"/>
      <w:lvlJc w:val="left"/>
    </w:lvl>
  </w:abstractNum>
  <w:abstractNum w:abstractNumId="4">
    <w:nsid w:val="D1978BF9"/>
    <w:multiLevelType w:val="singleLevel"/>
    <w:tmpl w:val="D1978BF9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5">
    <w:nsid w:val="ED90DDD8"/>
    <w:multiLevelType w:val="singleLevel"/>
    <w:tmpl w:val="ED90DDD8"/>
    <w:lvl w:ilvl="0">
      <w:start w:val="2"/>
      <w:numFmt w:val="decimal"/>
      <w:suff w:val="nothing"/>
      <w:lvlText w:val="%1．"/>
      <w:lvlJc w:val="left"/>
    </w:lvl>
  </w:abstractNum>
  <w:abstractNum w:abstractNumId="6">
    <w:nsid w:val="07E93801"/>
    <w:multiLevelType w:val="multilevel"/>
    <w:tmpl w:val="07E93801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0A1BF636"/>
    <w:multiLevelType w:val="singleLevel"/>
    <w:tmpl w:val="0A1BF636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8">
    <w:nsid w:val="1D050171"/>
    <w:multiLevelType w:val="multilevel"/>
    <w:tmpl w:val="1D050171"/>
    <w:lvl w:ilvl="0">
      <w:start w:val="1"/>
      <w:numFmt w:val="decimal"/>
      <w:lvlText w:val="(%1)"/>
      <w:lvlJc w:val="left"/>
      <w:pPr>
        <w:tabs>
          <w:tab w:val="left" w:pos="852"/>
        </w:tabs>
        <w:ind w:left="-55" w:firstLine="480"/>
      </w:pPr>
      <w:rPr>
        <w:rFonts w:hint="eastAsia"/>
        <w:sz w:val="21"/>
        <w:szCs w:val="21"/>
      </w:rPr>
    </w:lvl>
    <w:lvl w:ilvl="1">
      <w:start w:val="1"/>
      <w:numFmt w:val="lowerLetter"/>
      <w:lvlText w:val="%2)"/>
      <w:lvlJc w:val="left"/>
      <w:pPr>
        <w:ind w:left="132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74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16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58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00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42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84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260" w:hanging="420"/>
      </w:pPr>
      <w:rPr>
        <w:rFonts w:hint="eastAsia"/>
      </w:rPr>
    </w:lvl>
  </w:abstractNum>
  <w:abstractNum w:abstractNumId="9">
    <w:nsid w:val="25547BB9"/>
    <w:multiLevelType w:val="singleLevel"/>
    <w:tmpl w:val="25547BB9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0">
    <w:nsid w:val="26861CFE"/>
    <w:multiLevelType w:val="multilevel"/>
    <w:tmpl w:val="26861CFE"/>
    <w:lvl w:ilvl="0">
      <w:start w:val="1"/>
      <w:numFmt w:val="decimal"/>
      <w:lvlText w:val="(%1)"/>
      <w:lvlJc w:val="left"/>
      <w:pPr>
        <w:tabs>
          <w:tab w:val="left" w:pos="907"/>
        </w:tabs>
        <w:ind w:left="0" w:firstLine="48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32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74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16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58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00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42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84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260" w:hanging="420"/>
      </w:pPr>
      <w:rPr>
        <w:rFonts w:hint="eastAsia"/>
      </w:rPr>
    </w:lvl>
  </w:abstractNum>
  <w:abstractNum w:abstractNumId="11">
    <w:nsid w:val="35DB35AA"/>
    <w:multiLevelType w:val="singleLevel"/>
    <w:tmpl w:val="35DB35AA"/>
    <w:lvl w:ilvl="0">
      <w:start w:val="2"/>
      <w:numFmt w:val="decimal"/>
      <w:suff w:val="space"/>
      <w:lvlText w:val="%1."/>
      <w:lvlJc w:val="left"/>
    </w:lvl>
  </w:abstractNum>
  <w:abstractNum w:abstractNumId="12">
    <w:nsid w:val="3DBC21D4"/>
    <w:multiLevelType w:val="singleLevel"/>
    <w:tmpl w:val="3DBC21D4"/>
    <w:lvl w:ilvl="0">
      <w:start w:val="2"/>
      <w:numFmt w:val="decimal"/>
      <w:suff w:val="space"/>
      <w:lvlText w:val="%1."/>
      <w:lvlJc w:val="left"/>
    </w:lvl>
  </w:abstractNum>
  <w:abstractNum w:abstractNumId="13">
    <w:nsid w:val="54D5B9B9"/>
    <w:multiLevelType w:val="singleLevel"/>
    <w:tmpl w:val="54D5B9B9"/>
    <w:lvl w:ilvl="0">
      <w:start w:val="2"/>
      <w:numFmt w:val="decimal"/>
      <w:suff w:val="space"/>
      <w:lvlText w:val="%1."/>
      <w:lvlJc w:val="left"/>
    </w:lvl>
  </w:abstractNum>
  <w:abstractNum w:abstractNumId="14">
    <w:nsid w:val="5A9D7650"/>
    <w:multiLevelType w:val="multilevel"/>
    <w:tmpl w:val="5A9D7650"/>
    <w:lvl w:ilvl="0">
      <w:start w:val="2"/>
      <w:numFmt w:val="japaneseCounting"/>
      <w:lvlText w:val="（%1）"/>
      <w:lvlJc w:val="left"/>
      <w:pPr>
        <w:ind w:left="1140" w:hanging="720"/>
      </w:pPr>
      <w:rPr>
        <w:rFonts w:hint="default"/>
      </w:rPr>
    </w:lvl>
    <w:lvl w:ilvl="1">
      <w:start w:val="2"/>
      <w:numFmt w:val="decimal"/>
      <w:lvlText w:val="（%2）"/>
      <w:lvlJc w:val="left"/>
      <w:pPr>
        <w:ind w:left="156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15">
    <w:nsid w:val="6ACB79D3"/>
    <w:multiLevelType w:val="singleLevel"/>
    <w:tmpl w:val="6ACB79D3"/>
    <w:lvl w:ilvl="0">
      <w:start w:val="1"/>
      <w:numFmt w:val="decimal"/>
      <w:suff w:val="nothing"/>
      <w:lvlText w:val="（%1）"/>
      <w:lvlJc w:val="left"/>
    </w:lvl>
  </w:abstractNum>
  <w:num w:numId="1">
    <w:abstractNumId w:val="13"/>
  </w:num>
  <w:num w:numId="2">
    <w:abstractNumId w:val="11"/>
  </w:num>
  <w:num w:numId="3">
    <w:abstractNumId w:val="5"/>
  </w:num>
  <w:num w:numId="4">
    <w:abstractNumId w:val="9"/>
  </w:num>
  <w:num w:numId="5">
    <w:abstractNumId w:val="12"/>
  </w:num>
  <w:num w:numId="6">
    <w:abstractNumId w:val="10"/>
  </w:num>
  <w:num w:numId="7">
    <w:abstractNumId w:val="8"/>
  </w:num>
  <w:num w:numId="8">
    <w:abstractNumId w:val="6"/>
  </w:num>
  <w:num w:numId="9">
    <w:abstractNumId w:val="14"/>
  </w:num>
  <w:num w:numId="10">
    <w:abstractNumId w:val="0"/>
  </w:num>
  <w:num w:numId="11">
    <w:abstractNumId w:val="2"/>
  </w:num>
  <w:num w:numId="12">
    <w:abstractNumId w:val="3"/>
  </w:num>
  <w:num w:numId="13">
    <w:abstractNumId w:val="4"/>
  </w:num>
  <w:num w:numId="14">
    <w:abstractNumId w:val="1"/>
  </w:num>
  <w:num w:numId="15">
    <w:abstractNumId w:val="15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310559"/>
    <w:rsid w:val="0014491B"/>
    <w:rsid w:val="002759E3"/>
    <w:rsid w:val="00452AFD"/>
    <w:rsid w:val="00505614"/>
    <w:rsid w:val="005373A7"/>
    <w:rsid w:val="00642BC5"/>
    <w:rsid w:val="006C3EFA"/>
    <w:rsid w:val="006D4501"/>
    <w:rsid w:val="00724674"/>
    <w:rsid w:val="009803F5"/>
    <w:rsid w:val="009E4B98"/>
    <w:rsid w:val="00A0387E"/>
    <w:rsid w:val="00AF50BE"/>
    <w:rsid w:val="00C02101"/>
    <w:rsid w:val="00C53048"/>
    <w:rsid w:val="00C55A7D"/>
    <w:rsid w:val="00DD37AB"/>
    <w:rsid w:val="00FA5BA4"/>
    <w:rsid w:val="010213AE"/>
    <w:rsid w:val="01075F4A"/>
    <w:rsid w:val="012203A6"/>
    <w:rsid w:val="01247DB2"/>
    <w:rsid w:val="01775456"/>
    <w:rsid w:val="01A26D1B"/>
    <w:rsid w:val="01B63D70"/>
    <w:rsid w:val="02121112"/>
    <w:rsid w:val="024A30FF"/>
    <w:rsid w:val="025172EA"/>
    <w:rsid w:val="02532622"/>
    <w:rsid w:val="027D5921"/>
    <w:rsid w:val="02A473AD"/>
    <w:rsid w:val="02CD3B10"/>
    <w:rsid w:val="02E92AA3"/>
    <w:rsid w:val="03134695"/>
    <w:rsid w:val="031B7A25"/>
    <w:rsid w:val="03326D0E"/>
    <w:rsid w:val="03876A3C"/>
    <w:rsid w:val="03A1358A"/>
    <w:rsid w:val="03A72864"/>
    <w:rsid w:val="03AB0333"/>
    <w:rsid w:val="03D813FE"/>
    <w:rsid w:val="03FC6C8E"/>
    <w:rsid w:val="047A2A9E"/>
    <w:rsid w:val="04AF112B"/>
    <w:rsid w:val="04C15F58"/>
    <w:rsid w:val="04EA1129"/>
    <w:rsid w:val="051D751A"/>
    <w:rsid w:val="052D2D1F"/>
    <w:rsid w:val="05350206"/>
    <w:rsid w:val="053C5584"/>
    <w:rsid w:val="05636389"/>
    <w:rsid w:val="05781AAE"/>
    <w:rsid w:val="05B63723"/>
    <w:rsid w:val="05BA7FEF"/>
    <w:rsid w:val="05DD29FD"/>
    <w:rsid w:val="05E215CB"/>
    <w:rsid w:val="05F1499D"/>
    <w:rsid w:val="05F53284"/>
    <w:rsid w:val="05F74776"/>
    <w:rsid w:val="062A7F2C"/>
    <w:rsid w:val="06614D81"/>
    <w:rsid w:val="066E4CFD"/>
    <w:rsid w:val="067B3A37"/>
    <w:rsid w:val="06877E49"/>
    <w:rsid w:val="068E68BB"/>
    <w:rsid w:val="069A364A"/>
    <w:rsid w:val="06B14DDE"/>
    <w:rsid w:val="06B33975"/>
    <w:rsid w:val="06D7513C"/>
    <w:rsid w:val="071133F4"/>
    <w:rsid w:val="0729760D"/>
    <w:rsid w:val="072C4D8C"/>
    <w:rsid w:val="073E0A8F"/>
    <w:rsid w:val="073E0F7E"/>
    <w:rsid w:val="07732260"/>
    <w:rsid w:val="07766118"/>
    <w:rsid w:val="07782AE7"/>
    <w:rsid w:val="077D5EA3"/>
    <w:rsid w:val="07896685"/>
    <w:rsid w:val="07CA7E43"/>
    <w:rsid w:val="080A7AF3"/>
    <w:rsid w:val="083415E1"/>
    <w:rsid w:val="083E23AD"/>
    <w:rsid w:val="08635820"/>
    <w:rsid w:val="08696AE9"/>
    <w:rsid w:val="086F246B"/>
    <w:rsid w:val="087C1B29"/>
    <w:rsid w:val="08821D0F"/>
    <w:rsid w:val="08A12F2B"/>
    <w:rsid w:val="08A32E1F"/>
    <w:rsid w:val="08AA4B49"/>
    <w:rsid w:val="08C178FC"/>
    <w:rsid w:val="08C643EA"/>
    <w:rsid w:val="08D60DA7"/>
    <w:rsid w:val="08EA4947"/>
    <w:rsid w:val="096749C4"/>
    <w:rsid w:val="09754E60"/>
    <w:rsid w:val="098179B8"/>
    <w:rsid w:val="0984080E"/>
    <w:rsid w:val="09983C7E"/>
    <w:rsid w:val="09AB4345"/>
    <w:rsid w:val="09F1227F"/>
    <w:rsid w:val="0A1A58E6"/>
    <w:rsid w:val="0A463E81"/>
    <w:rsid w:val="0A475DFB"/>
    <w:rsid w:val="0A711541"/>
    <w:rsid w:val="0AB7308C"/>
    <w:rsid w:val="0ABB2DB7"/>
    <w:rsid w:val="0AC47DF9"/>
    <w:rsid w:val="0ACA699B"/>
    <w:rsid w:val="0AEB70BB"/>
    <w:rsid w:val="0AED5E4E"/>
    <w:rsid w:val="0AF159DB"/>
    <w:rsid w:val="0B046EE5"/>
    <w:rsid w:val="0B0F4C1B"/>
    <w:rsid w:val="0B193DC5"/>
    <w:rsid w:val="0B4E6467"/>
    <w:rsid w:val="0B516F77"/>
    <w:rsid w:val="0BB93C4A"/>
    <w:rsid w:val="0BC845CE"/>
    <w:rsid w:val="0BCE58E6"/>
    <w:rsid w:val="0BE71FE0"/>
    <w:rsid w:val="0BFB3651"/>
    <w:rsid w:val="0C1D5B31"/>
    <w:rsid w:val="0C2153A1"/>
    <w:rsid w:val="0C356AF0"/>
    <w:rsid w:val="0C514512"/>
    <w:rsid w:val="0D2A719F"/>
    <w:rsid w:val="0D4977EA"/>
    <w:rsid w:val="0D587CB5"/>
    <w:rsid w:val="0D6574F0"/>
    <w:rsid w:val="0D724673"/>
    <w:rsid w:val="0D770CF9"/>
    <w:rsid w:val="0D777B30"/>
    <w:rsid w:val="0D7E05D3"/>
    <w:rsid w:val="0D9E63D4"/>
    <w:rsid w:val="0DB56563"/>
    <w:rsid w:val="0DBB736D"/>
    <w:rsid w:val="0DE21A79"/>
    <w:rsid w:val="0DE36406"/>
    <w:rsid w:val="0DE66D37"/>
    <w:rsid w:val="0E006435"/>
    <w:rsid w:val="0E29750E"/>
    <w:rsid w:val="0E501451"/>
    <w:rsid w:val="0E5A0A51"/>
    <w:rsid w:val="0E7863E0"/>
    <w:rsid w:val="0E912B22"/>
    <w:rsid w:val="0EA77316"/>
    <w:rsid w:val="0EED4511"/>
    <w:rsid w:val="0EF512F7"/>
    <w:rsid w:val="0F1B4A5B"/>
    <w:rsid w:val="0F264204"/>
    <w:rsid w:val="0F352A49"/>
    <w:rsid w:val="0F4C7001"/>
    <w:rsid w:val="0F7937AA"/>
    <w:rsid w:val="0F8F70C7"/>
    <w:rsid w:val="0FAA37B0"/>
    <w:rsid w:val="0FAB2A57"/>
    <w:rsid w:val="0FD962EA"/>
    <w:rsid w:val="101C13F0"/>
    <w:rsid w:val="102E402E"/>
    <w:rsid w:val="104E58DF"/>
    <w:rsid w:val="105D46CC"/>
    <w:rsid w:val="106914DA"/>
    <w:rsid w:val="108B415E"/>
    <w:rsid w:val="10A23D18"/>
    <w:rsid w:val="10A75A92"/>
    <w:rsid w:val="10AA1549"/>
    <w:rsid w:val="10B53C49"/>
    <w:rsid w:val="10BD5C5E"/>
    <w:rsid w:val="10D777D0"/>
    <w:rsid w:val="10F933C5"/>
    <w:rsid w:val="10FE0E57"/>
    <w:rsid w:val="110B5950"/>
    <w:rsid w:val="11173B37"/>
    <w:rsid w:val="111A4137"/>
    <w:rsid w:val="1131479C"/>
    <w:rsid w:val="117E403F"/>
    <w:rsid w:val="11AD12B2"/>
    <w:rsid w:val="11EE6E42"/>
    <w:rsid w:val="11F94240"/>
    <w:rsid w:val="12055E8E"/>
    <w:rsid w:val="120E4463"/>
    <w:rsid w:val="1232722E"/>
    <w:rsid w:val="125C55E2"/>
    <w:rsid w:val="127723C8"/>
    <w:rsid w:val="1281269B"/>
    <w:rsid w:val="12B41E4A"/>
    <w:rsid w:val="12B70A86"/>
    <w:rsid w:val="12BE6845"/>
    <w:rsid w:val="12C449DB"/>
    <w:rsid w:val="12EB243F"/>
    <w:rsid w:val="12F20FFB"/>
    <w:rsid w:val="130E2391"/>
    <w:rsid w:val="13100C8E"/>
    <w:rsid w:val="13157A6D"/>
    <w:rsid w:val="13173181"/>
    <w:rsid w:val="1344453E"/>
    <w:rsid w:val="135B54BA"/>
    <w:rsid w:val="135C666D"/>
    <w:rsid w:val="1367479D"/>
    <w:rsid w:val="13810E1A"/>
    <w:rsid w:val="13A82294"/>
    <w:rsid w:val="13DE54EE"/>
    <w:rsid w:val="13FC1396"/>
    <w:rsid w:val="14083639"/>
    <w:rsid w:val="14165D6E"/>
    <w:rsid w:val="141C412F"/>
    <w:rsid w:val="141C72B9"/>
    <w:rsid w:val="142B2E0C"/>
    <w:rsid w:val="146E54CA"/>
    <w:rsid w:val="14810B3C"/>
    <w:rsid w:val="14911E8A"/>
    <w:rsid w:val="151B5B15"/>
    <w:rsid w:val="151C6FA7"/>
    <w:rsid w:val="15333193"/>
    <w:rsid w:val="153D27BD"/>
    <w:rsid w:val="154404D2"/>
    <w:rsid w:val="15625BB7"/>
    <w:rsid w:val="156E6C1E"/>
    <w:rsid w:val="1570214F"/>
    <w:rsid w:val="15BA79BE"/>
    <w:rsid w:val="15D04F29"/>
    <w:rsid w:val="15D56789"/>
    <w:rsid w:val="15DC6E42"/>
    <w:rsid w:val="162A74C6"/>
    <w:rsid w:val="1688143A"/>
    <w:rsid w:val="168C30A2"/>
    <w:rsid w:val="16905331"/>
    <w:rsid w:val="16C42EF6"/>
    <w:rsid w:val="17250F0E"/>
    <w:rsid w:val="174F42A3"/>
    <w:rsid w:val="17697CEC"/>
    <w:rsid w:val="17757B60"/>
    <w:rsid w:val="17791DCE"/>
    <w:rsid w:val="177C3012"/>
    <w:rsid w:val="177C30AD"/>
    <w:rsid w:val="17834F82"/>
    <w:rsid w:val="17BE7F15"/>
    <w:rsid w:val="17E75568"/>
    <w:rsid w:val="17EF26B6"/>
    <w:rsid w:val="17F9089F"/>
    <w:rsid w:val="18086795"/>
    <w:rsid w:val="181D6AFA"/>
    <w:rsid w:val="18327552"/>
    <w:rsid w:val="1850379F"/>
    <w:rsid w:val="186E0AAF"/>
    <w:rsid w:val="189C360B"/>
    <w:rsid w:val="18D062E3"/>
    <w:rsid w:val="1937096E"/>
    <w:rsid w:val="193A4EC3"/>
    <w:rsid w:val="19423A14"/>
    <w:rsid w:val="194F4D87"/>
    <w:rsid w:val="197936F6"/>
    <w:rsid w:val="198D1B68"/>
    <w:rsid w:val="19A11535"/>
    <w:rsid w:val="19A55DC3"/>
    <w:rsid w:val="19A57A2B"/>
    <w:rsid w:val="19CA4012"/>
    <w:rsid w:val="19D223AA"/>
    <w:rsid w:val="19FF0F30"/>
    <w:rsid w:val="1A126C0C"/>
    <w:rsid w:val="1A2E3942"/>
    <w:rsid w:val="1A3A5FC2"/>
    <w:rsid w:val="1A3D6DE3"/>
    <w:rsid w:val="1A4C0136"/>
    <w:rsid w:val="1A4E5FFE"/>
    <w:rsid w:val="1A8D2D58"/>
    <w:rsid w:val="1AAF5336"/>
    <w:rsid w:val="1AB90EB5"/>
    <w:rsid w:val="1AC07703"/>
    <w:rsid w:val="1ADC6EA3"/>
    <w:rsid w:val="1B17782A"/>
    <w:rsid w:val="1B2F76D6"/>
    <w:rsid w:val="1B364791"/>
    <w:rsid w:val="1B38296F"/>
    <w:rsid w:val="1B3A0168"/>
    <w:rsid w:val="1B4A3CE6"/>
    <w:rsid w:val="1B4F4F55"/>
    <w:rsid w:val="1B6D40EF"/>
    <w:rsid w:val="1B7633A0"/>
    <w:rsid w:val="1B9E6A83"/>
    <w:rsid w:val="1BD47FB0"/>
    <w:rsid w:val="1BDD692E"/>
    <w:rsid w:val="1BE92E8E"/>
    <w:rsid w:val="1C0129BB"/>
    <w:rsid w:val="1C0E6770"/>
    <w:rsid w:val="1C301C7A"/>
    <w:rsid w:val="1C371E6E"/>
    <w:rsid w:val="1C8E1887"/>
    <w:rsid w:val="1C9B4FD0"/>
    <w:rsid w:val="1CD6688A"/>
    <w:rsid w:val="1D0912D4"/>
    <w:rsid w:val="1D3D05D0"/>
    <w:rsid w:val="1D561DDD"/>
    <w:rsid w:val="1D9542EA"/>
    <w:rsid w:val="1D96089D"/>
    <w:rsid w:val="1DAE37CE"/>
    <w:rsid w:val="1DC57B4E"/>
    <w:rsid w:val="1DD86F89"/>
    <w:rsid w:val="1DF132B1"/>
    <w:rsid w:val="1E013BF9"/>
    <w:rsid w:val="1E5434F1"/>
    <w:rsid w:val="1E5512B2"/>
    <w:rsid w:val="1E6254E3"/>
    <w:rsid w:val="1E796654"/>
    <w:rsid w:val="1E830353"/>
    <w:rsid w:val="1E8647E7"/>
    <w:rsid w:val="1E8930A4"/>
    <w:rsid w:val="1E90091A"/>
    <w:rsid w:val="1E9068D0"/>
    <w:rsid w:val="1EA25521"/>
    <w:rsid w:val="1EAB5D3E"/>
    <w:rsid w:val="1EB53569"/>
    <w:rsid w:val="1EDA6A78"/>
    <w:rsid w:val="1F142578"/>
    <w:rsid w:val="1F3F5F09"/>
    <w:rsid w:val="1F560747"/>
    <w:rsid w:val="1F587AC8"/>
    <w:rsid w:val="1F695A1B"/>
    <w:rsid w:val="1F7E3319"/>
    <w:rsid w:val="1FA1400E"/>
    <w:rsid w:val="1FDA6939"/>
    <w:rsid w:val="1FDE1B48"/>
    <w:rsid w:val="1FEB7022"/>
    <w:rsid w:val="1FFE60DE"/>
    <w:rsid w:val="20367563"/>
    <w:rsid w:val="207F1166"/>
    <w:rsid w:val="208215B0"/>
    <w:rsid w:val="20A675AB"/>
    <w:rsid w:val="2120085A"/>
    <w:rsid w:val="216D0A4C"/>
    <w:rsid w:val="217F75EB"/>
    <w:rsid w:val="218E3D86"/>
    <w:rsid w:val="21937134"/>
    <w:rsid w:val="219435B7"/>
    <w:rsid w:val="21A120BB"/>
    <w:rsid w:val="21B83543"/>
    <w:rsid w:val="21CE5BA7"/>
    <w:rsid w:val="21E35A93"/>
    <w:rsid w:val="22000F46"/>
    <w:rsid w:val="22583625"/>
    <w:rsid w:val="22684F18"/>
    <w:rsid w:val="22B3549D"/>
    <w:rsid w:val="22D038D2"/>
    <w:rsid w:val="22E95693"/>
    <w:rsid w:val="230B35B2"/>
    <w:rsid w:val="2315755E"/>
    <w:rsid w:val="233155B6"/>
    <w:rsid w:val="23371355"/>
    <w:rsid w:val="23474BD6"/>
    <w:rsid w:val="237740FF"/>
    <w:rsid w:val="238F5DDC"/>
    <w:rsid w:val="23936D15"/>
    <w:rsid w:val="23B91130"/>
    <w:rsid w:val="23DA445D"/>
    <w:rsid w:val="23F37AC1"/>
    <w:rsid w:val="23F603CF"/>
    <w:rsid w:val="23FF144C"/>
    <w:rsid w:val="241B0663"/>
    <w:rsid w:val="247D2AD8"/>
    <w:rsid w:val="24AE7E23"/>
    <w:rsid w:val="24F418A0"/>
    <w:rsid w:val="2508079C"/>
    <w:rsid w:val="253B4C84"/>
    <w:rsid w:val="254D6095"/>
    <w:rsid w:val="254E46E1"/>
    <w:rsid w:val="25664BF9"/>
    <w:rsid w:val="259F0DBE"/>
    <w:rsid w:val="25A13B60"/>
    <w:rsid w:val="25A86DBD"/>
    <w:rsid w:val="25EA4C92"/>
    <w:rsid w:val="263432B1"/>
    <w:rsid w:val="2635686A"/>
    <w:rsid w:val="26571D0A"/>
    <w:rsid w:val="26806D4B"/>
    <w:rsid w:val="26AA43AE"/>
    <w:rsid w:val="26C61375"/>
    <w:rsid w:val="26E279A6"/>
    <w:rsid w:val="27177F84"/>
    <w:rsid w:val="272A3988"/>
    <w:rsid w:val="274622C1"/>
    <w:rsid w:val="274A6EE7"/>
    <w:rsid w:val="27640CBE"/>
    <w:rsid w:val="278604DA"/>
    <w:rsid w:val="279D3BBD"/>
    <w:rsid w:val="27AD08CD"/>
    <w:rsid w:val="27AF4936"/>
    <w:rsid w:val="27D40E98"/>
    <w:rsid w:val="27E50080"/>
    <w:rsid w:val="28453821"/>
    <w:rsid w:val="28651182"/>
    <w:rsid w:val="28662C97"/>
    <w:rsid w:val="2875729C"/>
    <w:rsid w:val="28AC350F"/>
    <w:rsid w:val="28B44B4C"/>
    <w:rsid w:val="28BD37F6"/>
    <w:rsid w:val="28CD1121"/>
    <w:rsid w:val="28F30E0D"/>
    <w:rsid w:val="28F84D47"/>
    <w:rsid w:val="29144C8A"/>
    <w:rsid w:val="29230E2A"/>
    <w:rsid w:val="2929639D"/>
    <w:rsid w:val="294A16FC"/>
    <w:rsid w:val="29784D81"/>
    <w:rsid w:val="298D22E2"/>
    <w:rsid w:val="299667BD"/>
    <w:rsid w:val="29A32E2D"/>
    <w:rsid w:val="29E11FE4"/>
    <w:rsid w:val="29E361DD"/>
    <w:rsid w:val="2A0460B1"/>
    <w:rsid w:val="2A0F69E4"/>
    <w:rsid w:val="2A1A1E76"/>
    <w:rsid w:val="2A251963"/>
    <w:rsid w:val="2A283E71"/>
    <w:rsid w:val="2A2D3C01"/>
    <w:rsid w:val="2A3D160C"/>
    <w:rsid w:val="2A60562D"/>
    <w:rsid w:val="2A690967"/>
    <w:rsid w:val="2AA6645C"/>
    <w:rsid w:val="2AA95A6B"/>
    <w:rsid w:val="2AAE5AC7"/>
    <w:rsid w:val="2AB82A5B"/>
    <w:rsid w:val="2ABF5D42"/>
    <w:rsid w:val="2AC553E4"/>
    <w:rsid w:val="2AFA0840"/>
    <w:rsid w:val="2B2A6A53"/>
    <w:rsid w:val="2B3167F0"/>
    <w:rsid w:val="2B4B2EDA"/>
    <w:rsid w:val="2B504B5F"/>
    <w:rsid w:val="2BBA136C"/>
    <w:rsid w:val="2BC37B49"/>
    <w:rsid w:val="2BDD08B5"/>
    <w:rsid w:val="2BE44CF6"/>
    <w:rsid w:val="2BE8590E"/>
    <w:rsid w:val="2C0C7DC4"/>
    <w:rsid w:val="2C200077"/>
    <w:rsid w:val="2C265831"/>
    <w:rsid w:val="2C2F5A31"/>
    <w:rsid w:val="2C4122F1"/>
    <w:rsid w:val="2C522792"/>
    <w:rsid w:val="2C560ABC"/>
    <w:rsid w:val="2C6202D2"/>
    <w:rsid w:val="2C6D3081"/>
    <w:rsid w:val="2C725327"/>
    <w:rsid w:val="2C9D65ED"/>
    <w:rsid w:val="2CA20A68"/>
    <w:rsid w:val="2D04791D"/>
    <w:rsid w:val="2D09441F"/>
    <w:rsid w:val="2D0D65E8"/>
    <w:rsid w:val="2D1662AE"/>
    <w:rsid w:val="2D2C7BCB"/>
    <w:rsid w:val="2D2E0276"/>
    <w:rsid w:val="2D357C7C"/>
    <w:rsid w:val="2D7F4BA7"/>
    <w:rsid w:val="2D930136"/>
    <w:rsid w:val="2D9F4F79"/>
    <w:rsid w:val="2DC32972"/>
    <w:rsid w:val="2DD22089"/>
    <w:rsid w:val="2DE61E96"/>
    <w:rsid w:val="2E034A0D"/>
    <w:rsid w:val="2E207DAC"/>
    <w:rsid w:val="2E29230E"/>
    <w:rsid w:val="2E3568DC"/>
    <w:rsid w:val="2E417329"/>
    <w:rsid w:val="2E517044"/>
    <w:rsid w:val="2E7F3F79"/>
    <w:rsid w:val="2EBE21E5"/>
    <w:rsid w:val="2EC40CD7"/>
    <w:rsid w:val="2EC5446C"/>
    <w:rsid w:val="2ED3024E"/>
    <w:rsid w:val="2F4C2DAE"/>
    <w:rsid w:val="2F552B24"/>
    <w:rsid w:val="2F5C0444"/>
    <w:rsid w:val="2F5E613B"/>
    <w:rsid w:val="2F9A2514"/>
    <w:rsid w:val="2F9D5A58"/>
    <w:rsid w:val="2FA3654D"/>
    <w:rsid w:val="2FC85247"/>
    <w:rsid w:val="2FD20F51"/>
    <w:rsid w:val="2FD63BC7"/>
    <w:rsid w:val="2FDA7638"/>
    <w:rsid w:val="30010940"/>
    <w:rsid w:val="301B1011"/>
    <w:rsid w:val="306D6D47"/>
    <w:rsid w:val="30766D65"/>
    <w:rsid w:val="307C274F"/>
    <w:rsid w:val="309D2725"/>
    <w:rsid w:val="30A520AB"/>
    <w:rsid w:val="30BB1B72"/>
    <w:rsid w:val="30C50B72"/>
    <w:rsid w:val="30C903DF"/>
    <w:rsid w:val="30D20E16"/>
    <w:rsid w:val="30EC4A5A"/>
    <w:rsid w:val="310C5F1E"/>
    <w:rsid w:val="31BC4075"/>
    <w:rsid w:val="31BF66C6"/>
    <w:rsid w:val="31C56FEC"/>
    <w:rsid w:val="320E3052"/>
    <w:rsid w:val="3222287A"/>
    <w:rsid w:val="325D6FF6"/>
    <w:rsid w:val="32913CE6"/>
    <w:rsid w:val="32AC0311"/>
    <w:rsid w:val="32C760EA"/>
    <w:rsid w:val="32D558E1"/>
    <w:rsid w:val="32F934D2"/>
    <w:rsid w:val="33117F0F"/>
    <w:rsid w:val="331D282A"/>
    <w:rsid w:val="332C451D"/>
    <w:rsid w:val="335574C4"/>
    <w:rsid w:val="338E55FE"/>
    <w:rsid w:val="33A369F9"/>
    <w:rsid w:val="33AA65F2"/>
    <w:rsid w:val="33C066B2"/>
    <w:rsid w:val="33CE067B"/>
    <w:rsid w:val="33E014B8"/>
    <w:rsid w:val="33F54C7C"/>
    <w:rsid w:val="33FF5010"/>
    <w:rsid w:val="3429463E"/>
    <w:rsid w:val="34441565"/>
    <w:rsid w:val="34581EC6"/>
    <w:rsid w:val="34623FAD"/>
    <w:rsid w:val="346726AE"/>
    <w:rsid w:val="347A14B5"/>
    <w:rsid w:val="34A43238"/>
    <w:rsid w:val="34AC2793"/>
    <w:rsid w:val="34B6483A"/>
    <w:rsid w:val="34E3223E"/>
    <w:rsid w:val="34EC4503"/>
    <w:rsid w:val="35262D45"/>
    <w:rsid w:val="353252FC"/>
    <w:rsid w:val="353A68EA"/>
    <w:rsid w:val="3546738F"/>
    <w:rsid w:val="35596ADD"/>
    <w:rsid w:val="35B46A0B"/>
    <w:rsid w:val="35BC378F"/>
    <w:rsid w:val="35EA2A1E"/>
    <w:rsid w:val="36026A62"/>
    <w:rsid w:val="362D6BC4"/>
    <w:rsid w:val="363C3B05"/>
    <w:rsid w:val="36710F15"/>
    <w:rsid w:val="36850271"/>
    <w:rsid w:val="36962D8A"/>
    <w:rsid w:val="36B036DE"/>
    <w:rsid w:val="36B2211C"/>
    <w:rsid w:val="36C90C88"/>
    <w:rsid w:val="36F96643"/>
    <w:rsid w:val="375C1627"/>
    <w:rsid w:val="37BA6B1D"/>
    <w:rsid w:val="37E24EA2"/>
    <w:rsid w:val="37E86811"/>
    <w:rsid w:val="38060621"/>
    <w:rsid w:val="3815146C"/>
    <w:rsid w:val="38154E51"/>
    <w:rsid w:val="38285A26"/>
    <w:rsid w:val="3843060E"/>
    <w:rsid w:val="38460BEC"/>
    <w:rsid w:val="386206FC"/>
    <w:rsid w:val="3875404F"/>
    <w:rsid w:val="388600E8"/>
    <w:rsid w:val="389C489A"/>
    <w:rsid w:val="38A14D54"/>
    <w:rsid w:val="38A81AC2"/>
    <w:rsid w:val="38B07C61"/>
    <w:rsid w:val="38BD5503"/>
    <w:rsid w:val="38BF02E5"/>
    <w:rsid w:val="392C50DC"/>
    <w:rsid w:val="393F624A"/>
    <w:rsid w:val="395E60CF"/>
    <w:rsid w:val="396050E3"/>
    <w:rsid w:val="3962443C"/>
    <w:rsid w:val="39660E59"/>
    <w:rsid w:val="396A74C9"/>
    <w:rsid w:val="396B3D9B"/>
    <w:rsid w:val="396E1C68"/>
    <w:rsid w:val="397F140C"/>
    <w:rsid w:val="39833643"/>
    <w:rsid w:val="39A70243"/>
    <w:rsid w:val="39D77D74"/>
    <w:rsid w:val="3A0E0301"/>
    <w:rsid w:val="3A173297"/>
    <w:rsid w:val="3A241CD6"/>
    <w:rsid w:val="3A327189"/>
    <w:rsid w:val="3A386A89"/>
    <w:rsid w:val="3AB67AB3"/>
    <w:rsid w:val="3AC44CDF"/>
    <w:rsid w:val="3AF06D7A"/>
    <w:rsid w:val="3AFE037F"/>
    <w:rsid w:val="3B060D35"/>
    <w:rsid w:val="3B2C4DC9"/>
    <w:rsid w:val="3B393BF3"/>
    <w:rsid w:val="3B3B61A5"/>
    <w:rsid w:val="3B592047"/>
    <w:rsid w:val="3BA51CFF"/>
    <w:rsid w:val="3C0E5DCA"/>
    <w:rsid w:val="3C131002"/>
    <w:rsid w:val="3C154E36"/>
    <w:rsid w:val="3C515352"/>
    <w:rsid w:val="3C533902"/>
    <w:rsid w:val="3C6A70F8"/>
    <w:rsid w:val="3C7101F5"/>
    <w:rsid w:val="3C7A74C2"/>
    <w:rsid w:val="3C9D5FE6"/>
    <w:rsid w:val="3CB919D8"/>
    <w:rsid w:val="3CC737AA"/>
    <w:rsid w:val="3CE67D50"/>
    <w:rsid w:val="3CF82129"/>
    <w:rsid w:val="3D5F505A"/>
    <w:rsid w:val="3D7A4AD4"/>
    <w:rsid w:val="3DB96D55"/>
    <w:rsid w:val="3DE13037"/>
    <w:rsid w:val="3E2D3BB3"/>
    <w:rsid w:val="3E4C0DCC"/>
    <w:rsid w:val="3ED0119A"/>
    <w:rsid w:val="3ED83646"/>
    <w:rsid w:val="3F112B55"/>
    <w:rsid w:val="3F255A45"/>
    <w:rsid w:val="3F7B2A3B"/>
    <w:rsid w:val="3F981265"/>
    <w:rsid w:val="3FA116B8"/>
    <w:rsid w:val="3FB9727D"/>
    <w:rsid w:val="3FD43695"/>
    <w:rsid w:val="3FF31437"/>
    <w:rsid w:val="4004574E"/>
    <w:rsid w:val="400A5222"/>
    <w:rsid w:val="400B33A1"/>
    <w:rsid w:val="4035682E"/>
    <w:rsid w:val="40394BD8"/>
    <w:rsid w:val="405043A5"/>
    <w:rsid w:val="406A4E67"/>
    <w:rsid w:val="406C5B67"/>
    <w:rsid w:val="407066EA"/>
    <w:rsid w:val="40795C4D"/>
    <w:rsid w:val="407A3E6C"/>
    <w:rsid w:val="40A71E90"/>
    <w:rsid w:val="40A82431"/>
    <w:rsid w:val="40C773C3"/>
    <w:rsid w:val="40CD2DD3"/>
    <w:rsid w:val="40D95B8A"/>
    <w:rsid w:val="40F54FA5"/>
    <w:rsid w:val="4134270F"/>
    <w:rsid w:val="41521267"/>
    <w:rsid w:val="415557C2"/>
    <w:rsid w:val="418120BC"/>
    <w:rsid w:val="418603F0"/>
    <w:rsid w:val="41AB078F"/>
    <w:rsid w:val="41DB4335"/>
    <w:rsid w:val="422369E2"/>
    <w:rsid w:val="42310559"/>
    <w:rsid w:val="424E1AC6"/>
    <w:rsid w:val="427217A0"/>
    <w:rsid w:val="427C04C4"/>
    <w:rsid w:val="427F1DC0"/>
    <w:rsid w:val="42903141"/>
    <w:rsid w:val="42E52A37"/>
    <w:rsid w:val="430B0598"/>
    <w:rsid w:val="432632D4"/>
    <w:rsid w:val="433044BB"/>
    <w:rsid w:val="43390380"/>
    <w:rsid w:val="43411B5A"/>
    <w:rsid w:val="43A3059A"/>
    <w:rsid w:val="43C419FC"/>
    <w:rsid w:val="43D14A99"/>
    <w:rsid w:val="43FF4200"/>
    <w:rsid w:val="44324066"/>
    <w:rsid w:val="443D4520"/>
    <w:rsid w:val="44834757"/>
    <w:rsid w:val="44A95B90"/>
    <w:rsid w:val="44AB14E3"/>
    <w:rsid w:val="44BD6CF0"/>
    <w:rsid w:val="44C840DD"/>
    <w:rsid w:val="44D84B73"/>
    <w:rsid w:val="44D9373B"/>
    <w:rsid w:val="44E711AA"/>
    <w:rsid w:val="44F208E5"/>
    <w:rsid w:val="450A50D7"/>
    <w:rsid w:val="450E4A11"/>
    <w:rsid w:val="452A6350"/>
    <w:rsid w:val="45324D38"/>
    <w:rsid w:val="45A6121D"/>
    <w:rsid w:val="45CD6585"/>
    <w:rsid w:val="46347E53"/>
    <w:rsid w:val="46347F80"/>
    <w:rsid w:val="46414F32"/>
    <w:rsid w:val="464C5B27"/>
    <w:rsid w:val="46662334"/>
    <w:rsid w:val="46D664E6"/>
    <w:rsid w:val="46E86850"/>
    <w:rsid w:val="471F1BC8"/>
    <w:rsid w:val="473E2BD5"/>
    <w:rsid w:val="47541DA0"/>
    <w:rsid w:val="47625529"/>
    <w:rsid w:val="47726E94"/>
    <w:rsid w:val="478735C6"/>
    <w:rsid w:val="48050878"/>
    <w:rsid w:val="48492BF3"/>
    <w:rsid w:val="485469E8"/>
    <w:rsid w:val="48651973"/>
    <w:rsid w:val="48652525"/>
    <w:rsid w:val="48AF4DB2"/>
    <w:rsid w:val="48B72A35"/>
    <w:rsid w:val="48CC6623"/>
    <w:rsid w:val="48CE7C34"/>
    <w:rsid w:val="49246DC4"/>
    <w:rsid w:val="494B1017"/>
    <w:rsid w:val="496500F0"/>
    <w:rsid w:val="49965907"/>
    <w:rsid w:val="499F70F0"/>
    <w:rsid w:val="49AA13CC"/>
    <w:rsid w:val="49B0414E"/>
    <w:rsid w:val="49B735E6"/>
    <w:rsid w:val="49CD7756"/>
    <w:rsid w:val="49FF578F"/>
    <w:rsid w:val="4A0D2F51"/>
    <w:rsid w:val="4A162DB8"/>
    <w:rsid w:val="4A23589A"/>
    <w:rsid w:val="4A2A6D3B"/>
    <w:rsid w:val="4A3A4CB1"/>
    <w:rsid w:val="4A4B436E"/>
    <w:rsid w:val="4A7D2B63"/>
    <w:rsid w:val="4A8346D7"/>
    <w:rsid w:val="4ABB149E"/>
    <w:rsid w:val="4B070963"/>
    <w:rsid w:val="4B3429FB"/>
    <w:rsid w:val="4B55016F"/>
    <w:rsid w:val="4B6660D6"/>
    <w:rsid w:val="4B79460F"/>
    <w:rsid w:val="4B825580"/>
    <w:rsid w:val="4B9A6EA3"/>
    <w:rsid w:val="4BA641F9"/>
    <w:rsid w:val="4BBB3B1B"/>
    <w:rsid w:val="4BC422CE"/>
    <w:rsid w:val="4BC44A9E"/>
    <w:rsid w:val="4BCC6799"/>
    <w:rsid w:val="4BCE6F30"/>
    <w:rsid w:val="4BF04446"/>
    <w:rsid w:val="4BFB4BC4"/>
    <w:rsid w:val="4C0A733B"/>
    <w:rsid w:val="4C465481"/>
    <w:rsid w:val="4C6502D5"/>
    <w:rsid w:val="4C72087B"/>
    <w:rsid w:val="4C802AE9"/>
    <w:rsid w:val="4C820039"/>
    <w:rsid w:val="4CCE6146"/>
    <w:rsid w:val="4CE46CF3"/>
    <w:rsid w:val="4CE55175"/>
    <w:rsid w:val="4CE8490A"/>
    <w:rsid w:val="4D1B38AD"/>
    <w:rsid w:val="4D4264C2"/>
    <w:rsid w:val="4D4A59AA"/>
    <w:rsid w:val="4D6D0C88"/>
    <w:rsid w:val="4D890229"/>
    <w:rsid w:val="4D8F375A"/>
    <w:rsid w:val="4D9A1C4F"/>
    <w:rsid w:val="4DAD0BE2"/>
    <w:rsid w:val="4DEF56A6"/>
    <w:rsid w:val="4DF45DFB"/>
    <w:rsid w:val="4DFD6282"/>
    <w:rsid w:val="4E007D3E"/>
    <w:rsid w:val="4E061A0F"/>
    <w:rsid w:val="4E064A3D"/>
    <w:rsid w:val="4E35259C"/>
    <w:rsid w:val="4E607B66"/>
    <w:rsid w:val="4E653B10"/>
    <w:rsid w:val="4E6E6BDF"/>
    <w:rsid w:val="4E7678B1"/>
    <w:rsid w:val="4E7E60C4"/>
    <w:rsid w:val="4E8A1E0A"/>
    <w:rsid w:val="4EA602EC"/>
    <w:rsid w:val="4EB01235"/>
    <w:rsid w:val="4EC3168E"/>
    <w:rsid w:val="4ECA1CBC"/>
    <w:rsid w:val="4ECF2A74"/>
    <w:rsid w:val="4ED16506"/>
    <w:rsid w:val="4F764FB9"/>
    <w:rsid w:val="4FA55FC8"/>
    <w:rsid w:val="4FB567A8"/>
    <w:rsid w:val="4FC51781"/>
    <w:rsid w:val="500F780C"/>
    <w:rsid w:val="5030543D"/>
    <w:rsid w:val="50384E7E"/>
    <w:rsid w:val="50457582"/>
    <w:rsid w:val="507D71C8"/>
    <w:rsid w:val="50BB7CD6"/>
    <w:rsid w:val="51046BC0"/>
    <w:rsid w:val="51583DD6"/>
    <w:rsid w:val="51653BCE"/>
    <w:rsid w:val="51656CEE"/>
    <w:rsid w:val="516770A1"/>
    <w:rsid w:val="51794870"/>
    <w:rsid w:val="51B23C72"/>
    <w:rsid w:val="51BB2221"/>
    <w:rsid w:val="51BF5C86"/>
    <w:rsid w:val="51CA18B3"/>
    <w:rsid w:val="51D2485C"/>
    <w:rsid w:val="51DD47DC"/>
    <w:rsid w:val="51FE2346"/>
    <w:rsid w:val="520055B4"/>
    <w:rsid w:val="524E7CBA"/>
    <w:rsid w:val="526104AB"/>
    <w:rsid w:val="526D3C0B"/>
    <w:rsid w:val="528913EE"/>
    <w:rsid w:val="52A110AD"/>
    <w:rsid w:val="52AA7969"/>
    <w:rsid w:val="52B0495B"/>
    <w:rsid w:val="52CC025B"/>
    <w:rsid w:val="52D67DAA"/>
    <w:rsid w:val="52EB3372"/>
    <w:rsid w:val="530F1710"/>
    <w:rsid w:val="532126C5"/>
    <w:rsid w:val="532D226E"/>
    <w:rsid w:val="532D5158"/>
    <w:rsid w:val="534C260C"/>
    <w:rsid w:val="53E36F22"/>
    <w:rsid w:val="53FC1912"/>
    <w:rsid w:val="541B4B5E"/>
    <w:rsid w:val="54243A0E"/>
    <w:rsid w:val="54602621"/>
    <w:rsid w:val="54646249"/>
    <w:rsid w:val="546B3DC3"/>
    <w:rsid w:val="54730FE3"/>
    <w:rsid w:val="54904633"/>
    <w:rsid w:val="54B116B5"/>
    <w:rsid w:val="5539415D"/>
    <w:rsid w:val="553E3D12"/>
    <w:rsid w:val="55435CF7"/>
    <w:rsid w:val="558109A8"/>
    <w:rsid w:val="55933334"/>
    <w:rsid w:val="55B03985"/>
    <w:rsid w:val="55E66C9E"/>
    <w:rsid w:val="56093562"/>
    <w:rsid w:val="561C1478"/>
    <w:rsid w:val="561C2883"/>
    <w:rsid w:val="5647266C"/>
    <w:rsid w:val="564D6F08"/>
    <w:rsid w:val="566D208E"/>
    <w:rsid w:val="56CB17CD"/>
    <w:rsid w:val="570672EE"/>
    <w:rsid w:val="57081C1A"/>
    <w:rsid w:val="570B44AD"/>
    <w:rsid w:val="571469C9"/>
    <w:rsid w:val="5737535D"/>
    <w:rsid w:val="573B0F70"/>
    <w:rsid w:val="575816B5"/>
    <w:rsid w:val="577A58DB"/>
    <w:rsid w:val="57873503"/>
    <w:rsid w:val="579D1A97"/>
    <w:rsid w:val="57A6250D"/>
    <w:rsid w:val="57C667BB"/>
    <w:rsid w:val="57D44195"/>
    <w:rsid w:val="580A74AA"/>
    <w:rsid w:val="58377E36"/>
    <w:rsid w:val="58A60326"/>
    <w:rsid w:val="58AF4465"/>
    <w:rsid w:val="58B23BB0"/>
    <w:rsid w:val="590305B0"/>
    <w:rsid w:val="590F1A28"/>
    <w:rsid w:val="592558D0"/>
    <w:rsid w:val="59324F68"/>
    <w:rsid w:val="59667E81"/>
    <w:rsid w:val="596F5ADF"/>
    <w:rsid w:val="5981085F"/>
    <w:rsid w:val="598D1A6F"/>
    <w:rsid w:val="59A344A9"/>
    <w:rsid w:val="59B20DFC"/>
    <w:rsid w:val="59C75CFD"/>
    <w:rsid w:val="59C9155C"/>
    <w:rsid w:val="59EB2C02"/>
    <w:rsid w:val="59FC4EFA"/>
    <w:rsid w:val="5A010882"/>
    <w:rsid w:val="5A043008"/>
    <w:rsid w:val="5A0E4B09"/>
    <w:rsid w:val="5A1F70AF"/>
    <w:rsid w:val="5A2F1BC8"/>
    <w:rsid w:val="5A32230E"/>
    <w:rsid w:val="5AAF0ECF"/>
    <w:rsid w:val="5AFB0C91"/>
    <w:rsid w:val="5B0E028E"/>
    <w:rsid w:val="5B6133ED"/>
    <w:rsid w:val="5B9A05B7"/>
    <w:rsid w:val="5BC81BD1"/>
    <w:rsid w:val="5BD76C12"/>
    <w:rsid w:val="5BD770B7"/>
    <w:rsid w:val="5BF87ACE"/>
    <w:rsid w:val="5C1D31FC"/>
    <w:rsid w:val="5C2C295A"/>
    <w:rsid w:val="5C46490E"/>
    <w:rsid w:val="5C5B472F"/>
    <w:rsid w:val="5C787514"/>
    <w:rsid w:val="5C947277"/>
    <w:rsid w:val="5CCB3245"/>
    <w:rsid w:val="5CD56E30"/>
    <w:rsid w:val="5CFB478B"/>
    <w:rsid w:val="5D015523"/>
    <w:rsid w:val="5D0443C4"/>
    <w:rsid w:val="5D05681E"/>
    <w:rsid w:val="5D1C4C3D"/>
    <w:rsid w:val="5D25619E"/>
    <w:rsid w:val="5D423865"/>
    <w:rsid w:val="5D4715DA"/>
    <w:rsid w:val="5D555D02"/>
    <w:rsid w:val="5D576AB5"/>
    <w:rsid w:val="5D582734"/>
    <w:rsid w:val="5D650039"/>
    <w:rsid w:val="5D701CD5"/>
    <w:rsid w:val="5DA823E2"/>
    <w:rsid w:val="5E0E16DA"/>
    <w:rsid w:val="5E154D24"/>
    <w:rsid w:val="5E5D56A2"/>
    <w:rsid w:val="5E9F5F07"/>
    <w:rsid w:val="5EAF07A5"/>
    <w:rsid w:val="5EB210BB"/>
    <w:rsid w:val="5EDA4CC1"/>
    <w:rsid w:val="5F05798A"/>
    <w:rsid w:val="5F19539B"/>
    <w:rsid w:val="5F222F10"/>
    <w:rsid w:val="5F4245D6"/>
    <w:rsid w:val="5F8A5581"/>
    <w:rsid w:val="5F970DBE"/>
    <w:rsid w:val="5FBF60D3"/>
    <w:rsid w:val="5FE507BB"/>
    <w:rsid w:val="5FFA6DCE"/>
    <w:rsid w:val="5FFF026B"/>
    <w:rsid w:val="602752D5"/>
    <w:rsid w:val="604B0764"/>
    <w:rsid w:val="604E2145"/>
    <w:rsid w:val="606367F8"/>
    <w:rsid w:val="60841A55"/>
    <w:rsid w:val="6088693C"/>
    <w:rsid w:val="60886D04"/>
    <w:rsid w:val="609401EF"/>
    <w:rsid w:val="609C03E8"/>
    <w:rsid w:val="610E74A4"/>
    <w:rsid w:val="610F299E"/>
    <w:rsid w:val="612855CA"/>
    <w:rsid w:val="61C8285B"/>
    <w:rsid w:val="61C90F57"/>
    <w:rsid w:val="61D83F66"/>
    <w:rsid w:val="62094917"/>
    <w:rsid w:val="62113811"/>
    <w:rsid w:val="623753A8"/>
    <w:rsid w:val="623C0920"/>
    <w:rsid w:val="624C4F1C"/>
    <w:rsid w:val="625409E9"/>
    <w:rsid w:val="625857D1"/>
    <w:rsid w:val="625A240F"/>
    <w:rsid w:val="625B074F"/>
    <w:rsid w:val="625C69C7"/>
    <w:rsid w:val="627E7934"/>
    <w:rsid w:val="62B119B2"/>
    <w:rsid w:val="62D925FF"/>
    <w:rsid w:val="62F05574"/>
    <w:rsid w:val="63037F50"/>
    <w:rsid w:val="630B1F4B"/>
    <w:rsid w:val="63244842"/>
    <w:rsid w:val="63690E4C"/>
    <w:rsid w:val="637E3B3E"/>
    <w:rsid w:val="638165C2"/>
    <w:rsid w:val="63A657BF"/>
    <w:rsid w:val="63AE405D"/>
    <w:rsid w:val="63D37BF8"/>
    <w:rsid w:val="63D70A76"/>
    <w:rsid w:val="64831456"/>
    <w:rsid w:val="64A45CE5"/>
    <w:rsid w:val="64A9736A"/>
    <w:rsid w:val="64AD031D"/>
    <w:rsid w:val="64B2028C"/>
    <w:rsid w:val="64B8019E"/>
    <w:rsid w:val="64CC4E02"/>
    <w:rsid w:val="64FE036F"/>
    <w:rsid w:val="656C3F00"/>
    <w:rsid w:val="65A871BB"/>
    <w:rsid w:val="65B559B3"/>
    <w:rsid w:val="662207FC"/>
    <w:rsid w:val="6624534D"/>
    <w:rsid w:val="66446D7E"/>
    <w:rsid w:val="665C1CF1"/>
    <w:rsid w:val="66772789"/>
    <w:rsid w:val="668C5BC8"/>
    <w:rsid w:val="66946D66"/>
    <w:rsid w:val="669E224F"/>
    <w:rsid w:val="66D52AAC"/>
    <w:rsid w:val="66DA6557"/>
    <w:rsid w:val="66E053BA"/>
    <w:rsid w:val="66E97616"/>
    <w:rsid w:val="66F00E8F"/>
    <w:rsid w:val="671969EE"/>
    <w:rsid w:val="675E6DD6"/>
    <w:rsid w:val="67721BFB"/>
    <w:rsid w:val="6774751F"/>
    <w:rsid w:val="67751FF7"/>
    <w:rsid w:val="67870D67"/>
    <w:rsid w:val="67910514"/>
    <w:rsid w:val="67DF54B3"/>
    <w:rsid w:val="681E12D5"/>
    <w:rsid w:val="686F17C6"/>
    <w:rsid w:val="689004D3"/>
    <w:rsid w:val="68AC1DA0"/>
    <w:rsid w:val="68CB466A"/>
    <w:rsid w:val="68DE16CD"/>
    <w:rsid w:val="68E816F6"/>
    <w:rsid w:val="690F6F64"/>
    <w:rsid w:val="6913447E"/>
    <w:rsid w:val="69367010"/>
    <w:rsid w:val="694401E0"/>
    <w:rsid w:val="69A12ED6"/>
    <w:rsid w:val="69C82914"/>
    <w:rsid w:val="69CC1D95"/>
    <w:rsid w:val="6A036A79"/>
    <w:rsid w:val="6A284D4D"/>
    <w:rsid w:val="6A3F6B44"/>
    <w:rsid w:val="6A657B74"/>
    <w:rsid w:val="6A6A0D96"/>
    <w:rsid w:val="6A886A91"/>
    <w:rsid w:val="6A8A28DE"/>
    <w:rsid w:val="6ABA40B7"/>
    <w:rsid w:val="6ACD1F94"/>
    <w:rsid w:val="6AE0341E"/>
    <w:rsid w:val="6AE33176"/>
    <w:rsid w:val="6AE90985"/>
    <w:rsid w:val="6B3F5C0D"/>
    <w:rsid w:val="6B4E0E3A"/>
    <w:rsid w:val="6B584FF3"/>
    <w:rsid w:val="6B6A3391"/>
    <w:rsid w:val="6B7300C6"/>
    <w:rsid w:val="6B8A0CE4"/>
    <w:rsid w:val="6BBF3DFF"/>
    <w:rsid w:val="6BC16B20"/>
    <w:rsid w:val="6C2321B2"/>
    <w:rsid w:val="6C2F59B2"/>
    <w:rsid w:val="6C3D0F1B"/>
    <w:rsid w:val="6C466774"/>
    <w:rsid w:val="6CC75567"/>
    <w:rsid w:val="6CC92AC3"/>
    <w:rsid w:val="6CC962F2"/>
    <w:rsid w:val="6CD85E12"/>
    <w:rsid w:val="6CFC7FEA"/>
    <w:rsid w:val="6D0C4486"/>
    <w:rsid w:val="6D253FD5"/>
    <w:rsid w:val="6D392F53"/>
    <w:rsid w:val="6D415404"/>
    <w:rsid w:val="6D540705"/>
    <w:rsid w:val="6D555633"/>
    <w:rsid w:val="6D597200"/>
    <w:rsid w:val="6D5C1DC1"/>
    <w:rsid w:val="6D71610F"/>
    <w:rsid w:val="6D9871DF"/>
    <w:rsid w:val="6DB30E27"/>
    <w:rsid w:val="6DDF05A7"/>
    <w:rsid w:val="6DED7E1F"/>
    <w:rsid w:val="6DFE73A7"/>
    <w:rsid w:val="6E313E9A"/>
    <w:rsid w:val="6E373784"/>
    <w:rsid w:val="6E422237"/>
    <w:rsid w:val="6E4E4CE7"/>
    <w:rsid w:val="6E68219C"/>
    <w:rsid w:val="6E6A64BB"/>
    <w:rsid w:val="6EED1E48"/>
    <w:rsid w:val="6F163361"/>
    <w:rsid w:val="6F1C37FF"/>
    <w:rsid w:val="6F45238F"/>
    <w:rsid w:val="6F6C01DE"/>
    <w:rsid w:val="6F7D7671"/>
    <w:rsid w:val="6F8922AA"/>
    <w:rsid w:val="6FA22999"/>
    <w:rsid w:val="6FBA7082"/>
    <w:rsid w:val="6FBE5BC3"/>
    <w:rsid w:val="6FD433FA"/>
    <w:rsid w:val="6FFA0948"/>
    <w:rsid w:val="700C3C91"/>
    <w:rsid w:val="70402245"/>
    <w:rsid w:val="704B7702"/>
    <w:rsid w:val="70507E48"/>
    <w:rsid w:val="705B2512"/>
    <w:rsid w:val="70694D5D"/>
    <w:rsid w:val="708C04B2"/>
    <w:rsid w:val="7094411F"/>
    <w:rsid w:val="7097551B"/>
    <w:rsid w:val="709E2D32"/>
    <w:rsid w:val="70AA27D6"/>
    <w:rsid w:val="70AA571B"/>
    <w:rsid w:val="70B97AFA"/>
    <w:rsid w:val="70C3452E"/>
    <w:rsid w:val="70E005C7"/>
    <w:rsid w:val="70EA6A5D"/>
    <w:rsid w:val="71380378"/>
    <w:rsid w:val="714F7406"/>
    <w:rsid w:val="715B3807"/>
    <w:rsid w:val="7161003D"/>
    <w:rsid w:val="717B73ED"/>
    <w:rsid w:val="71881473"/>
    <w:rsid w:val="719363F4"/>
    <w:rsid w:val="71996D87"/>
    <w:rsid w:val="71C613D9"/>
    <w:rsid w:val="71E17833"/>
    <w:rsid w:val="71EB1601"/>
    <w:rsid w:val="72042509"/>
    <w:rsid w:val="722853C9"/>
    <w:rsid w:val="722B0AFE"/>
    <w:rsid w:val="72410DBE"/>
    <w:rsid w:val="72514EDA"/>
    <w:rsid w:val="72584420"/>
    <w:rsid w:val="726114FC"/>
    <w:rsid w:val="727A1612"/>
    <w:rsid w:val="72B36ACF"/>
    <w:rsid w:val="72C72160"/>
    <w:rsid w:val="72E426DE"/>
    <w:rsid w:val="72E710C8"/>
    <w:rsid w:val="72E729CB"/>
    <w:rsid w:val="72E87328"/>
    <w:rsid w:val="73054A42"/>
    <w:rsid w:val="731C37D4"/>
    <w:rsid w:val="733D1211"/>
    <w:rsid w:val="73455D91"/>
    <w:rsid w:val="73855BAB"/>
    <w:rsid w:val="739B4125"/>
    <w:rsid w:val="739B6781"/>
    <w:rsid w:val="73A03B87"/>
    <w:rsid w:val="73A74D75"/>
    <w:rsid w:val="73AD7976"/>
    <w:rsid w:val="73BF2DAF"/>
    <w:rsid w:val="73C91CEA"/>
    <w:rsid w:val="73FA2E60"/>
    <w:rsid w:val="742A654A"/>
    <w:rsid w:val="743836CB"/>
    <w:rsid w:val="745D2156"/>
    <w:rsid w:val="746C392B"/>
    <w:rsid w:val="74953203"/>
    <w:rsid w:val="74C17004"/>
    <w:rsid w:val="74CB1F82"/>
    <w:rsid w:val="74D038E3"/>
    <w:rsid w:val="74D12BEB"/>
    <w:rsid w:val="74E30E26"/>
    <w:rsid w:val="752B2FD9"/>
    <w:rsid w:val="75336663"/>
    <w:rsid w:val="754C304E"/>
    <w:rsid w:val="755B1E77"/>
    <w:rsid w:val="758E0FB5"/>
    <w:rsid w:val="75921850"/>
    <w:rsid w:val="76037B7D"/>
    <w:rsid w:val="761C288F"/>
    <w:rsid w:val="762B48E6"/>
    <w:rsid w:val="763811D0"/>
    <w:rsid w:val="763E7C23"/>
    <w:rsid w:val="76426C6F"/>
    <w:rsid w:val="764F67E3"/>
    <w:rsid w:val="765621F6"/>
    <w:rsid w:val="765A225A"/>
    <w:rsid w:val="76816F8E"/>
    <w:rsid w:val="769C2C53"/>
    <w:rsid w:val="769F3F88"/>
    <w:rsid w:val="76C61B2F"/>
    <w:rsid w:val="76DE0513"/>
    <w:rsid w:val="76E50D43"/>
    <w:rsid w:val="76F75B39"/>
    <w:rsid w:val="77206491"/>
    <w:rsid w:val="7724003B"/>
    <w:rsid w:val="773B3051"/>
    <w:rsid w:val="773E357E"/>
    <w:rsid w:val="773F3D73"/>
    <w:rsid w:val="77470503"/>
    <w:rsid w:val="779D7266"/>
    <w:rsid w:val="77C51C06"/>
    <w:rsid w:val="77E0253D"/>
    <w:rsid w:val="78035BBB"/>
    <w:rsid w:val="78353606"/>
    <w:rsid w:val="78575BEE"/>
    <w:rsid w:val="787F2F78"/>
    <w:rsid w:val="78A22F88"/>
    <w:rsid w:val="78A87DE3"/>
    <w:rsid w:val="78C44CA3"/>
    <w:rsid w:val="78CF45E7"/>
    <w:rsid w:val="794A5796"/>
    <w:rsid w:val="795C6E3A"/>
    <w:rsid w:val="796D580C"/>
    <w:rsid w:val="79820591"/>
    <w:rsid w:val="79824BDD"/>
    <w:rsid w:val="799067D8"/>
    <w:rsid w:val="79E04B3A"/>
    <w:rsid w:val="79E23D6A"/>
    <w:rsid w:val="79E45B1D"/>
    <w:rsid w:val="79E64EA6"/>
    <w:rsid w:val="79F751DA"/>
    <w:rsid w:val="7A283E08"/>
    <w:rsid w:val="7A2F6505"/>
    <w:rsid w:val="7A451B9D"/>
    <w:rsid w:val="7A465B22"/>
    <w:rsid w:val="7A4701E9"/>
    <w:rsid w:val="7A4C57D9"/>
    <w:rsid w:val="7A604982"/>
    <w:rsid w:val="7A7F24F9"/>
    <w:rsid w:val="7A8D6ECB"/>
    <w:rsid w:val="7A993E1E"/>
    <w:rsid w:val="7A9D04A0"/>
    <w:rsid w:val="7AD03BB4"/>
    <w:rsid w:val="7AE372F9"/>
    <w:rsid w:val="7AF643EB"/>
    <w:rsid w:val="7B1C1FDF"/>
    <w:rsid w:val="7B2544EC"/>
    <w:rsid w:val="7B631EC4"/>
    <w:rsid w:val="7B6806CD"/>
    <w:rsid w:val="7B7B1292"/>
    <w:rsid w:val="7B9A1D6E"/>
    <w:rsid w:val="7BC266AD"/>
    <w:rsid w:val="7BC9656D"/>
    <w:rsid w:val="7BCC3FB7"/>
    <w:rsid w:val="7C186A2C"/>
    <w:rsid w:val="7C2950FB"/>
    <w:rsid w:val="7C4207A0"/>
    <w:rsid w:val="7CD4048D"/>
    <w:rsid w:val="7CE4759C"/>
    <w:rsid w:val="7CE61FBE"/>
    <w:rsid w:val="7D0055F2"/>
    <w:rsid w:val="7D182503"/>
    <w:rsid w:val="7D2305CC"/>
    <w:rsid w:val="7D5335CE"/>
    <w:rsid w:val="7D545E9D"/>
    <w:rsid w:val="7D912ECB"/>
    <w:rsid w:val="7DA04681"/>
    <w:rsid w:val="7DA81A20"/>
    <w:rsid w:val="7DB6540C"/>
    <w:rsid w:val="7DBE01D9"/>
    <w:rsid w:val="7DBE7B56"/>
    <w:rsid w:val="7DD90B17"/>
    <w:rsid w:val="7DF67C21"/>
    <w:rsid w:val="7DFD3CC8"/>
    <w:rsid w:val="7E137C7C"/>
    <w:rsid w:val="7E3A46CF"/>
    <w:rsid w:val="7E5511A0"/>
    <w:rsid w:val="7E6045B4"/>
    <w:rsid w:val="7E7544F3"/>
    <w:rsid w:val="7E7B1DD9"/>
    <w:rsid w:val="7E994E90"/>
    <w:rsid w:val="7EAD74EC"/>
    <w:rsid w:val="7EFD59D7"/>
    <w:rsid w:val="7F7A5BC4"/>
    <w:rsid w:val="7F925339"/>
    <w:rsid w:val="7FAD635C"/>
    <w:rsid w:val="7FB561D0"/>
    <w:rsid w:val="7FBB7682"/>
    <w:rsid w:val="7FBF5C98"/>
    <w:rsid w:val="7FFD2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qFormat="1"/>
    <w:lsdException w:name="annotation text" w:uiPriority="99" w:unhideWhenUsed="1" w:qFormat="1"/>
    <w:lsdException w:name="header" w:uiPriority="99" w:unhideWhenUsed="1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First Indent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unhideWhenUsed/>
    <w:qFormat/>
    <w:pPr>
      <w:jc w:val="left"/>
    </w:pPr>
  </w:style>
  <w:style w:type="paragraph" w:styleId="a4">
    <w:name w:val="Body Text"/>
    <w:qFormat/>
    <w:pPr>
      <w:widowControl w:val="0"/>
      <w:spacing w:line="324" w:lineRule="auto"/>
      <w:ind w:firstLineChars="200" w:firstLine="480"/>
      <w:jc w:val="both"/>
    </w:pPr>
    <w:rPr>
      <w:sz w:val="24"/>
      <w:szCs w:val="24"/>
    </w:rPr>
  </w:style>
  <w:style w:type="paragraph" w:styleId="a5">
    <w:name w:val="Balloon Text"/>
    <w:basedOn w:val="a"/>
    <w:qFormat/>
    <w:rPr>
      <w:rFonts w:ascii="Calibri" w:hAnsi="Calibri"/>
      <w:kern w:val="0"/>
      <w:sz w:val="18"/>
      <w:szCs w:val="18"/>
    </w:rPr>
  </w:style>
  <w:style w:type="paragraph" w:styleId="a6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qFormat/>
  </w:style>
  <w:style w:type="paragraph" w:styleId="a8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9">
    <w:name w:val="Body Text First Indent"/>
    <w:basedOn w:val="a4"/>
    <w:qFormat/>
    <w:pPr>
      <w:spacing w:after="120" w:line="240" w:lineRule="auto"/>
      <w:ind w:firstLineChars="100" w:firstLine="420"/>
    </w:pPr>
    <w:rPr>
      <w:kern w:val="2"/>
      <w:sz w:val="21"/>
    </w:rPr>
  </w:style>
  <w:style w:type="character" w:styleId="aa">
    <w:name w:val="page number"/>
    <w:basedOn w:val="a0"/>
    <w:qFormat/>
  </w:style>
  <w:style w:type="paragraph" w:styleId="ab">
    <w:name w:val="List Paragraph"/>
    <w:basedOn w:val="a"/>
    <w:uiPriority w:val="34"/>
    <w:qFormat/>
    <w:pPr>
      <w:ind w:firstLineChars="200" w:firstLine="420"/>
    </w:pPr>
    <w:rPr>
      <w:szCs w:val="22"/>
    </w:rPr>
  </w:style>
  <w:style w:type="paragraph" w:customStyle="1" w:styleId="xl32">
    <w:name w:val="xl32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hint="eastAsia"/>
      <w:kern w:val="0"/>
      <w:sz w:val="16"/>
      <w:szCs w:val="16"/>
    </w:rPr>
  </w:style>
  <w:style w:type="paragraph" w:customStyle="1" w:styleId="11">
    <w:name w:val="正文1"/>
    <w:qFormat/>
    <w:pPr>
      <w:jc w:val="both"/>
    </w:pPr>
    <w:rPr>
      <w:rFonts w:ascii="Calibri" w:hAnsi="Calibri" w:cs="Calibri"/>
      <w:kern w:val="2"/>
      <w:sz w:val="21"/>
      <w:szCs w:val="21"/>
    </w:rPr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  <w:spacing w:before="97"/>
      <w:jc w:val="center"/>
    </w:pPr>
    <w:rPr>
      <w:rFonts w:ascii="宋体" w:hAnsi="宋体" w:cs="宋体"/>
      <w:kern w:val="0"/>
      <w:sz w:val="22"/>
      <w:szCs w:val="22"/>
      <w:lang w:val="fr-FR" w:eastAsia="fr-FR" w:bidi="fr-FR"/>
    </w:rPr>
  </w:style>
  <w:style w:type="character" w:customStyle="1" w:styleId="font11">
    <w:name w:val="font11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font01">
    <w:name w:val="font01"/>
    <w:qFormat/>
    <w:rPr>
      <w:rFonts w:ascii="宋体" w:eastAsia="宋体" w:hAnsi="宋体" w:cs="宋体" w:hint="eastAsia"/>
      <w:color w:val="000000"/>
      <w:sz w:val="18"/>
      <w:szCs w:val="18"/>
      <w:u w:val="none"/>
    </w:rPr>
  </w:style>
  <w:style w:type="character" w:customStyle="1" w:styleId="font31">
    <w:name w:val="font31"/>
    <w:qFormat/>
    <w:rPr>
      <w:rFonts w:ascii="宋体" w:eastAsia="宋体" w:hAnsi="宋体" w:cs="宋体" w:hint="eastAsia"/>
      <w:color w:val="000000"/>
      <w:sz w:val="18"/>
      <w:szCs w:val="18"/>
      <w:u w:val="none"/>
    </w:rPr>
  </w:style>
  <w:style w:type="character" w:customStyle="1" w:styleId="font51">
    <w:name w:val="font51"/>
    <w:qFormat/>
    <w:rPr>
      <w:rFonts w:ascii="宋体" w:eastAsia="宋体" w:hAnsi="宋体" w:cs="宋体" w:hint="eastAsia"/>
      <w:color w:val="000000"/>
      <w:sz w:val="18"/>
      <w:szCs w:val="18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qFormat="1"/>
    <w:lsdException w:name="annotation text" w:uiPriority="99" w:unhideWhenUsed="1" w:qFormat="1"/>
    <w:lsdException w:name="header" w:uiPriority="99" w:unhideWhenUsed="1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First Indent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unhideWhenUsed/>
    <w:qFormat/>
    <w:pPr>
      <w:jc w:val="left"/>
    </w:pPr>
  </w:style>
  <w:style w:type="paragraph" w:styleId="a4">
    <w:name w:val="Body Text"/>
    <w:qFormat/>
    <w:pPr>
      <w:widowControl w:val="0"/>
      <w:spacing w:line="324" w:lineRule="auto"/>
      <w:ind w:firstLineChars="200" w:firstLine="480"/>
      <w:jc w:val="both"/>
    </w:pPr>
    <w:rPr>
      <w:sz w:val="24"/>
      <w:szCs w:val="24"/>
    </w:rPr>
  </w:style>
  <w:style w:type="paragraph" w:styleId="a5">
    <w:name w:val="Balloon Text"/>
    <w:basedOn w:val="a"/>
    <w:qFormat/>
    <w:rPr>
      <w:rFonts w:ascii="Calibri" w:hAnsi="Calibri"/>
      <w:kern w:val="0"/>
      <w:sz w:val="18"/>
      <w:szCs w:val="18"/>
    </w:rPr>
  </w:style>
  <w:style w:type="paragraph" w:styleId="a6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qFormat/>
  </w:style>
  <w:style w:type="paragraph" w:styleId="a8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9">
    <w:name w:val="Body Text First Indent"/>
    <w:basedOn w:val="a4"/>
    <w:qFormat/>
    <w:pPr>
      <w:spacing w:after="120" w:line="240" w:lineRule="auto"/>
      <w:ind w:firstLineChars="100" w:firstLine="420"/>
    </w:pPr>
    <w:rPr>
      <w:kern w:val="2"/>
      <w:sz w:val="21"/>
    </w:rPr>
  </w:style>
  <w:style w:type="character" w:styleId="aa">
    <w:name w:val="page number"/>
    <w:basedOn w:val="a0"/>
    <w:qFormat/>
  </w:style>
  <w:style w:type="paragraph" w:styleId="ab">
    <w:name w:val="List Paragraph"/>
    <w:basedOn w:val="a"/>
    <w:uiPriority w:val="34"/>
    <w:qFormat/>
    <w:pPr>
      <w:ind w:firstLineChars="200" w:firstLine="420"/>
    </w:pPr>
    <w:rPr>
      <w:szCs w:val="22"/>
    </w:rPr>
  </w:style>
  <w:style w:type="paragraph" w:customStyle="1" w:styleId="xl32">
    <w:name w:val="xl32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hint="eastAsia"/>
      <w:kern w:val="0"/>
      <w:sz w:val="16"/>
      <w:szCs w:val="16"/>
    </w:rPr>
  </w:style>
  <w:style w:type="paragraph" w:customStyle="1" w:styleId="11">
    <w:name w:val="正文1"/>
    <w:qFormat/>
    <w:pPr>
      <w:jc w:val="both"/>
    </w:pPr>
    <w:rPr>
      <w:rFonts w:ascii="Calibri" w:hAnsi="Calibri" w:cs="Calibri"/>
      <w:kern w:val="2"/>
      <w:sz w:val="21"/>
      <w:szCs w:val="21"/>
    </w:rPr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  <w:spacing w:before="97"/>
      <w:jc w:val="center"/>
    </w:pPr>
    <w:rPr>
      <w:rFonts w:ascii="宋体" w:hAnsi="宋体" w:cs="宋体"/>
      <w:kern w:val="0"/>
      <w:sz w:val="22"/>
      <w:szCs w:val="22"/>
      <w:lang w:val="fr-FR" w:eastAsia="fr-FR" w:bidi="fr-FR"/>
    </w:rPr>
  </w:style>
  <w:style w:type="character" w:customStyle="1" w:styleId="font11">
    <w:name w:val="font11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font01">
    <w:name w:val="font01"/>
    <w:qFormat/>
    <w:rPr>
      <w:rFonts w:ascii="宋体" w:eastAsia="宋体" w:hAnsi="宋体" w:cs="宋体" w:hint="eastAsia"/>
      <w:color w:val="000000"/>
      <w:sz w:val="18"/>
      <w:szCs w:val="18"/>
      <w:u w:val="none"/>
    </w:rPr>
  </w:style>
  <w:style w:type="character" w:customStyle="1" w:styleId="font31">
    <w:name w:val="font31"/>
    <w:qFormat/>
    <w:rPr>
      <w:rFonts w:ascii="宋体" w:eastAsia="宋体" w:hAnsi="宋体" w:cs="宋体" w:hint="eastAsia"/>
      <w:color w:val="000000"/>
      <w:sz w:val="18"/>
      <w:szCs w:val="18"/>
      <w:u w:val="none"/>
    </w:rPr>
  </w:style>
  <w:style w:type="character" w:customStyle="1" w:styleId="font51">
    <w:name w:val="font51"/>
    <w:qFormat/>
    <w:rPr>
      <w:rFonts w:ascii="宋体" w:eastAsia="宋体" w:hAnsi="宋体" w:cs="宋体" w:hint="eastAsia"/>
      <w:color w:val="000000"/>
      <w:sz w:val="18"/>
      <w:szCs w:val="1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10</Pages>
  <Words>1070</Words>
  <Characters>6105</Characters>
  <Application>Microsoft Office Word</Application>
  <DocSecurity>0</DocSecurity>
  <Lines>50</Lines>
  <Paragraphs>14</Paragraphs>
  <ScaleCrop>false</ScaleCrop>
  <Company>china</Company>
  <LinksUpToDate>false</LinksUpToDate>
  <CharactersWithSpaces>7161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岚</dc:creator>
  <cp:lastModifiedBy>Administrator</cp:lastModifiedBy>
  <cp:revision>6</cp:revision>
  <dcterms:created xsi:type="dcterms:W3CDTF">2020-07-21T03:51:00Z</dcterms:created>
  <dcterms:modified xsi:type="dcterms:W3CDTF">2020-08-03T04:11:00Z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