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kern w:val="0"/>
          <w:sz w:val="36"/>
          <w:szCs w:val="36"/>
          <w:lang w:eastAsia="zh-CN"/>
        </w:rPr>
        <w:t>武汉华夏理工学院</w:t>
      </w:r>
      <w:r>
        <w:rPr>
          <w:rFonts w:hint="eastAsia" w:asciiTheme="minorEastAsia" w:hAnsiTheme="minorEastAsia" w:eastAsiaTheme="minorEastAsia" w:cstheme="minorEastAsia"/>
          <w:kern w:val="0"/>
          <w:sz w:val="36"/>
          <w:szCs w:val="36"/>
        </w:rPr>
        <w:t>学生会人员设置及选拔条件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一、人员设置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校学生会：  主席1名，副主席4-6名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二、选拔条件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Theme="minorEastAsia" w:hAnsiTheme="minorEastAsia" w:cstheme="minorEastAsia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lang w:val="en-US" w:eastAsia="zh-CN"/>
        </w:rPr>
        <w:t>在校学生会担任副部长及以上或院级学生会副主席及以上</w:t>
      </w:r>
      <w:r>
        <w:rPr>
          <w:rFonts w:hint="eastAsia" w:asciiTheme="minorEastAsia" w:hAnsiTheme="minorEastAsia" w:cstheme="minorEastAsia"/>
          <w:kern w:val="0"/>
          <w:sz w:val="28"/>
          <w:szCs w:val="28"/>
          <w:highlight w:val="none"/>
          <w:lang w:val="en-US" w:eastAsia="zh-CN"/>
        </w:rPr>
        <w:t>职务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在思想政治引领工作中表现突出的学生党员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基层学生组织主要学生骨干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，学生党员优先考虑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成绩优良，无不及格科目；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4.特别优秀的可适当放宽条件；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shd w:val="clear" w:fill="FFFFFF"/>
          <w:lang w:val="en-US" w:eastAsia="zh-CN"/>
        </w:rPr>
        <w:t>武汉华夏理工学院第一届学生会委员会委员优先考虑。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974D6"/>
    <w:rsid w:val="1C3974D6"/>
    <w:rsid w:val="60B023C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46;&#27915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2018-10-31T02:32:00Z</dcterms:created>
  <dc:creator>哈哈哈1412664183</dc:creator>
  <cp:lastModifiedBy>哈哈哈1412664183</cp:lastModifiedBy>
  <dcterms:modified xsi:type="dcterms:W3CDTF">2018-10-31T06:31:48Z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